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B0" w:rsidRPr="000B4B75" w:rsidRDefault="000B4B75" w:rsidP="00636EB0">
      <w:pPr>
        <w:rPr>
          <w:u w:val="single"/>
        </w:rPr>
      </w:pPr>
      <w:r>
        <w:rPr>
          <w:u w:val="single"/>
        </w:rPr>
        <w:t>Tentatively Accepted</w:t>
      </w:r>
      <w:r w:rsidR="00636EB0" w:rsidRPr="000B4B75">
        <w:rPr>
          <w:u w:val="single"/>
        </w:rPr>
        <w:t xml:space="preserve"> Concurrent Sessions</w:t>
      </w:r>
      <w:r w:rsidRPr="000B4B75">
        <w:rPr>
          <w:u w:val="single"/>
        </w:rPr>
        <w:t xml:space="preserve"> List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 xml:space="preserve">Hey gram and </w:t>
      </w:r>
      <w:proofErr w:type="spellStart"/>
      <w:r>
        <w:t>paps</w:t>
      </w:r>
      <w:proofErr w:type="spellEnd"/>
      <w:r>
        <w:t>, what does the future of forest entomology look like? Kevin Chase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>Bark Beetles and Forest Management: Are Prevention and Suppression Programs Effective? Steve Clarke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 xml:space="preserve">Economical, efficient and effective – proactive approaches to invasive species management. Jiri </w:t>
      </w:r>
      <w:proofErr w:type="spellStart"/>
      <w:r>
        <w:t>Hulcr</w:t>
      </w:r>
      <w:proofErr w:type="spellEnd"/>
      <w:r>
        <w:t xml:space="preserve"> and Kirsten Prior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 xml:space="preserve">Forest entomology in a landscape context. Bob Coulson and Sandy </w:t>
      </w:r>
      <w:proofErr w:type="spellStart"/>
      <w:r>
        <w:t>Liebhold</w:t>
      </w:r>
      <w:proofErr w:type="spellEnd"/>
      <w:r>
        <w:t>.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>New tools and methods for trapping longhorn beetles (</w:t>
      </w:r>
      <w:proofErr w:type="spellStart"/>
      <w:r>
        <w:t>Coleoptera</w:t>
      </w:r>
      <w:proofErr w:type="spellEnd"/>
      <w:r>
        <w:t xml:space="preserve">: </w:t>
      </w:r>
      <w:proofErr w:type="spellStart"/>
      <w:r>
        <w:t>Cerambycidae</w:t>
      </w:r>
      <w:proofErr w:type="spellEnd"/>
      <w:r>
        <w:t>).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>Potentials for restoration after invasions by exotic forest pests 1. Fred Hain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>Potentials for restoration after invasions by exotic forest pests 2. Fred Hain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 xml:space="preserve">Characterizing above and below ground changes in forests aftermath of insect outbreaks. Nadir </w:t>
      </w:r>
      <w:proofErr w:type="spellStart"/>
      <w:r>
        <w:t>Erbilgin</w:t>
      </w:r>
      <w:proofErr w:type="spellEnd"/>
    </w:p>
    <w:p w:rsidR="00636EB0" w:rsidRDefault="00636EB0" w:rsidP="00636EB0">
      <w:pPr>
        <w:pStyle w:val="ListParagraph"/>
        <w:numPr>
          <w:ilvl w:val="0"/>
          <w:numId w:val="1"/>
        </w:numPr>
      </w:pPr>
      <w:proofErr w:type="spellStart"/>
      <w:r>
        <w:t>Arthropogenic</w:t>
      </w:r>
      <w:proofErr w:type="spellEnd"/>
      <w:r>
        <w:t xml:space="preserve"> effects: tree-mediated interactions among forest insects.  Jonathan </w:t>
      </w:r>
      <w:proofErr w:type="spellStart"/>
      <w:r>
        <w:t>Cale</w:t>
      </w:r>
      <w:proofErr w:type="spellEnd"/>
      <w:r>
        <w:t xml:space="preserve"> and Jennifer </w:t>
      </w:r>
      <w:proofErr w:type="spellStart"/>
      <w:r>
        <w:t>Klutsch</w:t>
      </w:r>
      <w:proofErr w:type="spellEnd"/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>Managing for Forest Health and Resilience. Chris Fettig</w:t>
      </w:r>
    </w:p>
    <w:p w:rsidR="00636EB0" w:rsidRDefault="00636EB0" w:rsidP="00636EB0">
      <w:pPr>
        <w:pStyle w:val="ListParagraph"/>
        <w:numPr>
          <w:ilvl w:val="0"/>
          <w:numId w:val="1"/>
        </w:numPr>
      </w:pPr>
      <w:r>
        <w:t xml:space="preserve">Assessing the impact of populations of bark beetles and woodborers with expanding ranges in NORTH AMERICA? Tom W. Coleman and Steven J. Seybold. </w:t>
      </w:r>
    </w:p>
    <w:p w:rsidR="00BB1805" w:rsidRDefault="00636EB0" w:rsidP="00636EB0">
      <w:pPr>
        <w:pStyle w:val="ListParagraph"/>
        <w:numPr>
          <w:ilvl w:val="0"/>
          <w:numId w:val="1"/>
        </w:numPr>
      </w:pPr>
      <w:r>
        <w:t xml:space="preserve">Testing an Early Intervention Strategy to Suppress a Spruce Budworm Outbreak. </w:t>
      </w:r>
      <w:r w:rsidR="00BB1805">
        <w:t>David A. MacLean</w:t>
      </w:r>
    </w:p>
    <w:p w:rsidR="00BB1805" w:rsidRDefault="00BB1805" w:rsidP="00BB1805">
      <w:pPr>
        <w:pStyle w:val="ListParagraph"/>
        <w:numPr>
          <w:ilvl w:val="0"/>
          <w:numId w:val="1"/>
        </w:numPr>
      </w:pPr>
      <w:r>
        <w:t>Challenges, Paradigms, and Novel Approaches to the Forest Health Curriculum.  John Riggins, Kamal Gandhi, Robert N. Coulson.</w:t>
      </w:r>
    </w:p>
    <w:p w:rsidR="00BB1805" w:rsidRDefault="00636EB0" w:rsidP="00636EB0">
      <w:pPr>
        <w:pStyle w:val="ListParagraph"/>
        <w:numPr>
          <w:ilvl w:val="0"/>
          <w:numId w:val="1"/>
        </w:numPr>
      </w:pPr>
      <w:r>
        <w:t>Coupled Human and Natural Landscapes: Implications for Arthropod Communities</w:t>
      </w:r>
      <w:r w:rsidR="00BB1805">
        <w:t xml:space="preserve">.  </w:t>
      </w:r>
      <w:r>
        <w:t>Kamal J.K. Gandhi and Dayton Wilde</w:t>
      </w:r>
      <w:r w:rsidR="00BB1805">
        <w:t xml:space="preserve">.  </w:t>
      </w:r>
    </w:p>
    <w:p w:rsidR="00BB1805" w:rsidRDefault="00BB1805" w:rsidP="00BB1805">
      <w:pPr>
        <w:pStyle w:val="ListParagraph"/>
        <w:numPr>
          <w:ilvl w:val="0"/>
          <w:numId w:val="1"/>
        </w:numPr>
      </w:pPr>
      <w:r>
        <w:t xml:space="preserve">Regional Characterization of Forest Susceptibility to Insect Outbreaks and their Impacts.  JT Vogt and Sandy </w:t>
      </w:r>
      <w:proofErr w:type="spellStart"/>
      <w:r>
        <w:t>Liebhold</w:t>
      </w:r>
      <w:proofErr w:type="spellEnd"/>
      <w:r>
        <w:t xml:space="preserve"> </w:t>
      </w:r>
    </w:p>
    <w:p w:rsidR="00BB1805" w:rsidRDefault="00636EB0" w:rsidP="00636EB0">
      <w:pPr>
        <w:pStyle w:val="ListParagraph"/>
        <w:numPr>
          <w:ilvl w:val="0"/>
          <w:numId w:val="1"/>
        </w:numPr>
      </w:pPr>
      <w:r>
        <w:t>Invasions by Non-Native Forest Insects and Diseases: What are the Solutions?</w:t>
      </w:r>
      <w:r w:rsidR="00BB1805">
        <w:t xml:space="preserve">  Andrew (“Sandy”) </w:t>
      </w:r>
      <w:proofErr w:type="spellStart"/>
      <w:r w:rsidR="00BB1805">
        <w:t>Liebhold</w:t>
      </w:r>
      <w:proofErr w:type="spellEnd"/>
    </w:p>
    <w:p w:rsidR="00BB1805" w:rsidRDefault="00636EB0" w:rsidP="00636EB0">
      <w:pPr>
        <w:pStyle w:val="ListParagraph"/>
        <w:numPr>
          <w:ilvl w:val="0"/>
          <w:numId w:val="1"/>
        </w:numPr>
      </w:pPr>
      <w:proofErr w:type="spellStart"/>
      <w:r>
        <w:t>Sir</w:t>
      </w:r>
      <w:r w:rsidR="00BB1805">
        <w:t>ex</w:t>
      </w:r>
      <w:proofErr w:type="spellEnd"/>
      <w:r w:rsidR="00BB1805">
        <w:t xml:space="preserve"> and its complicated food web.  </w:t>
      </w:r>
      <w:r>
        <w:t xml:space="preserve">Laurel </w:t>
      </w:r>
      <w:proofErr w:type="spellStart"/>
      <w:r>
        <w:t>Haavik</w:t>
      </w:r>
      <w:proofErr w:type="spellEnd"/>
      <w:r>
        <w:t xml:space="preserve">, Ann </w:t>
      </w:r>
      <w:proofErr w:type="spellStart"/>
      <w:r>
        <w:t>Hajek</w:t>
      </w:r>
      <w:proofErr w:type="spellEnd"/>
      <w:r>
        <w:t>, Jessica Hartshorn, and Fred Stephen</w:t>
      </w:r>
    </w:p>
    <w:p w:rsidR="00BB1805" w:rsidRDefault="00636EB0" w:rsidP="00636EB0">
      <w:pPr>
        <w:pStyle w:val="ListParagraph"/>
        <w:numPr>
          <w:ilvl w:val="0"/>
          <w:numId w:val="1"/>
        </w:numPr>
      </w:pPr>
      <w:r>
        <w:t>Technological advances in Monitoring Forest Health</w:t>
      </w:r>
      <w:r w:rsidR="00BB1805">
        <w:t xml:space="preserve">. Frank Sapio.  </w:t>
      </w:r>
    </w:p>
    <w:p w:rsidR="00BB1805" w:rsidRDefault="00BB1805" w:rsidP="00636EB0">
      <w:pPr>
        <w:pStyle w:val="ListParagraph"/>
        <w:numPr>
          <w:ilvl w:val="0"/>
          <w:numId w:val="1"/>
        </w:numPr>
      </w:pPr>
      <w:r>
        <w:t xml:space="preserve">Non-natives.  </w:t>
      </w:r>
      <w:bookmarkStart w:id="0" w:name="_GoBack"/>
      <w:bookmarkEnd w:id="0"/>
    </w:p>
    <w:p w:rsidR="00BB1805" w:rsidRDefault="00BB1805" w:rsidP="00636EB0">
      <w:pPr>
        <w:pStyle w:val="ListParagraph"/>
        <w:numPr>
          <w:ilvl w:val="0"/>
          <w:numId w:val="1"/>
        </w:numPr>
      </w:pPr>
      <w:r>
        <w:t>Defoliators.  Robbie Flowers</w:t>
      </w:r>
    </w:p>
    <w:p w:rsidR="00BB1805" w:rsidRDefault="00BB1805" w:rsidP="000B4B75">
      <w:pPr>
        <w:pStyle w:val="ListParagraph"/>
        <w:numPr>
          <w:ilvl w:val="0"/>
          <w:numId w:val="1"/>
        </w:numPr>
      </w:pPr>
      <w:r>
        <w:t>Women in Forest Entomology.  Jessica Hartshorn</w:t>
      </w:r>
    </w:p>
    <w:p w:rsidR="00636EB0" w:rsidRDefault="00636EB0" w:rsidP="00636EB0"/>
    <w:p w:rsidR="00636EB0" w:rsidRDefault="00636EB0" w:rsidP="00636EB0"/>
    <w:p w:rsidR="00AA57A9" w:rsidRDefault="00042ED7"/>
    <w:sectPr w:rsidR="00AA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311"/>
    <w:multiLevelType w:val="hybridMultilevel"/>
    <w:tmpl w:val="95AC7D50"/>
    <w:lvl w:ilvl="0" w:tplc="929C1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B0"/>
    <w:rsid w:val="00031C11"/>
    <w:rsid w:val="00042ED7"/>
    <w:rsid w:val="000B4B75"/>
    <w:rsid w:val="004F6639"/>
    <w:rsid w:val="00636EB0"/>
    <w:rsid w:val="006B0229"/>
    <w:rsid w:val="00B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dcterms:created xsi:type="dcterms:W3CDTF">2015-08-28T13:32:00Z</dcterms:created>
  <dcterms:modified xsi:type="dcterms:W3CDTF">2015-08-31T14:52:00Z</dcterms:modified>
</cp:coreProperties>
</file>