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07" w:rsidRDefault="00DB3207" w:rsidP="00DB3207">
      <w:pPr>
        <w:rPr>
          <w:rFonts w:ascii="Arial" w:hAnsi="Arial" w:cs="Arial"/>
          <w:b/>
          <w:bCs/>
          <w:sz w:val="32"/>
          <w:szCs w:val="32"/>
        </w:rPr>
      </w:pPr>
      <w:bookmarkStart w:id="0" w:name="_GoBack"/>
      <w:bookmarkEnd w:id="0"/>
    </w:p>
    <w:p w:rsidR="00DB3207" w:rsidRPr="001B0397" w:rsidRDefault="00DB3207" w:rsidP="00FE5886">
      <w:pPr>
        <w:keepNext/>
        <w:outlineLvl w:val="0"/>
        <w:rPr>
          <w:rFonts w:ascii="Arial" w:hAnsi="Arial" w:cs="Arial"/>
          <w:b/>
          <w:caps/>
          <w:color w:val="000000"/>
          <w:lang w:val="en-NZ"/>
        </w:rPr>
      </w:pPr>
      <w:bookmarkStart w:id="1" w:name="_Toc12265067"/>
      <w:r>
        <w:rPr>
          <w:noProof/>
          <w:lang w:val="en-NZ" w:eastAsia="en-NZ"/>
        </w:rPr>
        <w:drawing>
          <wp:inline distT="0" distB="0" distL="0" distR="0" wp14:anchorId="449B796C" wp14:editId="1B8E07D1">
            <wp:extent cx="1486894" cy="360459"/>
            <wp:effectExtent l="0" t="0" r="0" b="1905"/>
            <wp:docPr id="4" name="Picture 4" descr="Scion_logo_standard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n_logo_standard_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985" cy="361936"/>
                    </a:xfrm>
                    <a:prstGeom prst="rect">
                      <a:avLst/>
                    </a:prstGeom>
                    <a:noFill/>
                    <a:ln>
                      <a:noFill/>
                    </a:ln>
                  </pic:spPr>
                </pic:pic>
              </a:graphicData>
            </a:graphic>
          </wp:inline>
        </w:drawing>
      </w:r>
      <w:r>
        <w:rPr>
          <w:rFonts w:ascii="Arial" w:hAnsi="Arial" w:cs="Arial"/>
          <w:b/>
          <w:caps/>
          <w:color w:val="000000"/>
          <w:lang w:val="en-NZ"/>
        </w:rPr>
        <w:t xml:space="preserve">                                     </w:t>
      </w:r>
      <w:r w:rsidR="00FE5886">
        <w:rPr>
          <w:rFonts w:ascii="Arial" w:hAnsi="Arial" w:cs="Arial"/>
          <w:b/>
          <w:caps/>
          <w:color w:val="000000"/>
          <w:lang w:val="en-NZ"/>
        </w:rPr>
        <w:t xml:space="preserve">      </w:t>
      </w:r>
      <w:r>
        <w:rPr>
          <w:rFonts w:ascii="Arial" w:hAnsi="Arial" w:cs="Arial"/>
          <w:b/>
          <w:caps/>
          <w:color w:val="000000"/>
          <w:lang w:val="en-NZ"/>
        </w:rPr>
        <w:t xml:space="preserve">  </w:t>
      </w:r>
      <w:r w:rsidRPr="001B0397">
        <w:rPr>
          <w:rFonts w:ascii="Arial" w:hAnsi="Arial" w:cs="Arial"/>
          <w:b/>
          <w:caps/>
          <w:color w:val="000000"/>
          <w:lang w:val="en-NZ"/>
        </w:rPr>
        <w:t>POSITION DESCRIPTION</w:t>
      </w:r>
    </w:p>
    <w:bookmarkEnd w:id="1"/>
    <w:p w:rsidR="00DB3207" w:rsidRPr="001B0397" w:rsidRDefault="00DB3207" w:rsidP="00DB3207">
      <w:pPr>
        <w:jc w:val="center"/>
        <w:rPr>
          <w:rFonts w:ascii="Arial" w:hAnsi="Arial" w:cs="Arial"/>
          <w:color w:val="000000"/>
          <w:lang w:val="en-NZ"/>
        </w:rPr>
      </w:pPr>
    </w:p>
    <w:tbl>
      <w:tblPr>
        <w:tblW w:w="9747" w:type="dxa"/>
        <w:tblLayout w:type="fixed"/>
        <w:tblLook w:val="0000" w:firstRow="0" w:lastRow="0" w:firstColumn="0" w:lastColumn="0" w:noHBand="0" w:noVBand="0"/>
      </w:tblPr>
      <w:tblGrid>
        <w:gridCol w:w="2943"/>
        <w:gridCol w:w="6804"/>
      </w:tblGrid>
      <w:tr w:rsidR="00DB3207" w:rsidRPr="001B0397" w:rsidTr="00E11269">
        <w:tc>
          <w:tcPr>
            <w:tcW w:w="2943" w:type="dxa"/>
            <w:shd w:val="pct12" w:color="auto" w:fill="auto"/>
          </w:tcPr>
          <w:p w:rsidR="00DB3207" w:rsidRPr="001B0397" w:rsidRDefault="00DB3207" w:rsidP="00E11269">
            <w:pPr>
              <w:shd w:val="pct12" w:color="auto" w:fill="auto"/>
              <w:rPr>
                <w:rFonts w:ascii="Arial" w:hAnsi="Arial" w:cs="Arial"/>
                <w:lang w:val="en-NZ"/>
              </w:rPr>
            </w:pPr>
            <w:r w:rsidRPr="001B0397">
              <w:rPr>
                <w:rFonts w:ascii="Arial" w:hAnsi="Arial" w:cs="Arial"/>
                <w:b/>
                <w:lang w:val="en-NZ"/>
              </w:rPr>
              <w:t>Position Title</w:t>
            </w:r>
          </w:p>
        </w:tc>
        <w:tc>
          <w:tcPr>
            <w:tcW w:w="6804" w:type="dxa"/>
          </w:tcPr>
          <w:p w:rsidR="00DB3207" w:rsidRPr="001B0397" w:rsidRDefault="00DB3207" w:rsidP="00E11269">
            <w:pPr>
              <w:jc w:val="both"/>
              <w:rPr>
                <w:rFonts w:ascii="Arial" w:hAnsi="Arial" w:cs="Arial"/>
                <w:iCs/>
                <w:lang w:val="en-NZ"/>
              </w:rPr>
            </w:pPr>
            <w:r w:rsidRPr="001B0397">
              <w:rPr>
                <w:rFonts w:ascii="Arial" w:hAnsi="Arial" w:cs="Arial"/>
                <w:iCs/>
                <w:lang w:val="en-NZ"/>
              </w:rPr>
              <w:t xml:space="preserve">Research Leader – </w:t>
            </w:r>
            <w:r w:rsidRPr="009A429E">
              <w:rPr>
                <w:rFonts w:ascii="Arial" w:hAnsi="Arial" w:cs="Arial"/>
                <w:iCs/>
                <w:lang w:val="en-NZ"/>
              </w:rPr>
              <w:t>Plant Propagation and Automation</w:t>
            </w:r>
          </w:p>
        </w:tc>
      </w:tr>
      <w:tr w:rsidR="00DB3207" w:rsidRPr="001B0397" w:rsidTr="00E11269">
        <w:tc>
          <w:tcPr>
            <w:tcW w:w="2943" w:type="dxa"/>
            <w:shd w:val="pct12" w:color="auto" w:fill="auto"/>
          </w:tcPr>
          <w:p w:rsidR="00DB3207" w:rsidRPr="001B0397" w:rsidRDefault="00DB3207" w:rsidP="00E11269">
            <w:pPr>
              <w:shd w:val="pct12" w:color="auto" w:fill="auto"/>
              <w:rPr>
                <w:rFonts w:ascii="Arial" w:hAnsi="Arial" w:cs="Arial"/>
                <w:b/>
                <w:bCs/>
                <w:lang w:val="en-NZ"/>
              </w:rPr>
            </w:pPr>
          </w:p>
          <w:p w:rsidR="00DB3207" w:rsidRPr="001B0397" w:rsidRDefault="00DB3207" w:rsidP="00E11269">
            <w:pPr>
              <w:shd w:val="pct12" w:color="auto" w:fill="auto"/>
              <w:rPr>
                <w:rFonts w:ascii="Arial" w:hAnsi="Arial" w:cs="Arial"/>
                <w:b/>
                <w:lang w:val="en-NZ"/>
              </w:rPr>
            </w:pPr>
            <w:r w:rsidRPr="001B0397">
              <w:rPr>
                <w:rFonts w:ascii="Arial" w:hAnsi="Arial" w:cs="Arial"/>
                <w:b/>
                <w:bCs/>
                <w:lang w:val="en-NZ"/>
              </w:rPr>
              <w:t>Reports To</w:t>
            </w:r>
          </w:p>
        </w:tc>
        <w:tc>
          <w:tcPr>
            <w:tcW w:w="6804" w:type="dxa"/>
          </w:tcPr>
          <w:p w:rsidR="00DB3207" w:rsidRPr="001B0397" w:rsidRDefault="00DB3207" w:rsidP="00E11269">
            <w:pPr>
              <w:rPr>
                <w:rFonts w:ascii="Arial" w:hAnsi="Arial" w:cs="Arial"/>
                <w:i/>
                <w:iCs/>
                <w:lang w:val="en-NZ"/>
              </w:rPr>
            </w:pPr>
          </w:p>
          <w:p w:rsidR="00DB3207" w:rsidRPr="001B0397" w:rsidRDefault="00DB3207" w:rsidP="00E11269">
            <w:pPr>
              <w:jc w:val="both"/>
              <w:rPr>
                <w:rFonts w:ascii="Arial" w:hAnsi="Arial" w:cs="Arial"/>
                <w:i/>
                <w:iCs/>
                <w:lang w:val="en-NZ"/>
              </w:rPr>
            </w:pPr>
            <w:r w:rsidRPr="001B0397">
              <w:rPr>
                <w:rFonts w:ascii="Arial" w:hAnsi="Arial" w:cs="Arial"/>
                <w:iCs/>
                <w:lang w:val="en-NZ"/>
              </w:rPr>
              <w:t>Science Leader, Forest Genetics</w:t>
            </w:r>
          </w:p>
        </w:tc>
      </w:tr>
      <w:tr w:rsidR="00DB3207" w:rsidRPr="001B0397" w:rsidTr="00E11269">
        <w:trPr>
          <w:trHeight w:val="562"/>
        </w:trPr>
        <w:tc>
          <w:tcPr>
            <w:tcW w:w="2943" w:type="dxa"/>
            <w:shd w:val="pct12" w:color="auto" w:fill="auto"/>
          </w:tcPr>
          <w:p w:rsidR="00DB3207" w:rsidRPr="001B0397" w:rsidRDefault="00DB3207" w:rsidP="00E11269">
            <w:pPr>
              <w:shd w:val="pct12" w:color="auto" w:fill="auto"/>
              <w:rPr>
                <w:rFonts w:ascii="Arial" w:hAnsi="Arial" w:cs="Arial"/>
                <w:b/>
                <w:bCs/>
                <w:lang w:val="en-NZ"/>
              </w:rPr>
            </w:pPr>
          </w:p>
          <w:p w:rsidR="00DB3207" w:rsidRPr="001B0397" w:rsidRDefault="00DB3207" w:rsidP="00E11269">
            <w:pPr>
              <w:shd w:val="pct12" w:color="auto" w:fill="auto"/>
              <w:rPr>
                <w:rFonts w:ascii="Arial" w:hAnsi="Arial" w:cs="Arial"/>
                <w:b/>
                <w:bCs/>
                <w:lang w:val="en-NZ"/>
              </w:rPr>
            </w:pPr>
            <w:r w:rsidRPr="001B0397">
              <w:rPr>
                <w:rFonts w:ascii="Arial" w:hAnsi="Arial" w:cs="Arial"/>
                <w:b/>
                <w:bCs/>
                <w:lang w:val="en-NZ"/>
              </w:rPr>
              <w:t>Purpose of Position</w:t>
            </w:r>
          </w:p>
        </w:tc>
        <w:tc>
          <w:tcPr>
            <w:tcW w:w="6804" w:type="dxa"/>
          </w:tcPr>
          <w:p w:rsidR="00DB3207" w:rsidRPr="001B0397" w:rsidRDefault="00DB3207" w:rsidP="00E11269">
            <w:pPr>
              <w:rPr>
                <w:rFonts w:ascii="Arial" w:hAnsi="Arial" w:cs="Arial"/>
                <w:bCs/>
                <w:lang w:val="en-NZ"/>
              </w:rPr>
            </w:pPr>
          </w:p>
          <w:p w:rsidR="00DB3207" w:rsidRPr="001B0397" w:rsidRDefault="00DB3207" w:rsidP="00DB3207">
            <w:pPr>
              <w:numPr>
                <w:ilvl w:val="0"/>
                <w:numId w:val="10"/>
              </w:numPr>
              <w:ind w:left="318" w:hanging="284"/>
              <w:contextualSpacing/>
              <w:rPr>
                <w:rFonts w:ascii="Arial" w:hAnsi="Arial" w:cs="Arial"/>
                <w:iCs/>
                <w:lang w:val="en-NZ"/>
              </w:rPr>
            </w:pPr>
            <w:r w:rsidRPr="001B0397">
              <w:rPr>
                <w:rFonts w:ascii="Arial" w:hAnsi="Arial" w:cs="Arial"/>
                <w:lang w:val="en-US"/>
              </w:rPr>
              <w:t xml:space="preserve">Responsibility for </w:t>
            </w:r>
            <w:r w:rsidRPr="001B0397">
              <w:rPr>
                <w:rFonts w:ascii="Arial" w:hAnsi="Arial" w:cs="Arial"/>
                <w:iCs/>
                <w:lang w:val="en-NZ"/>
              </w:rPr>
              <w:t>the Tissue Culture Lab and the Scion Nursery.</w:t>
            </w:r>
          </w:p>
          <w:p w:rsidR="00DB3207" w:rsidRPr="001B0397" w:rsidRDefault="00DB3207" w:rsidP="00E11269">
            <w:pPr>
              <w:ind w:left="318" w:hanging="284"/>
              <w:contextualSpacing/>
              <w:rPr>
                <w:rFonts w:ascii="Arial" w:hAnsi="Arial" w:cs="Arial"/>
                <w:iCs/>
                <w:lang w:val="en-NZ"/>
              </w:rPr>
            </w:pPr>
          </w:p>
          <w:p w:rsidR="00DB3207" w:rsidRPr="001B0397" w:rsidRDefault="00DB3207" w:rsidP="00DB3207">
            <w:pPr>
              <w:numPr>
                <w:ilvl w:val="0"/>
                <w:numId w:val="10"/>
              </w:numPr>
              <w:ind w:left="318" w:hanging="284"/>
              <w:contextualSpacing/>
              <w:rPr>
                <w:rFonts w:ascii="Arial" w:hAnsi="Arial" w:cs="Arial"/>
                <w:iCs/>
                <w:lang w:val="en-NZ"/>
              </w:rPr>
            </w:pPr>
            <w:r w:rsidRPr="001B0397">
              <w:rPr>
                <w:rFonts w:ascii="Arial" w:hAnsi="Arial" w:cs="Arial"/>
                <w:lang w:val="en-US"/>
              </w:rPr>
              <w:t>Provide leadership, nurture capability, and build revenue in the field of plant propagation and the research areas of tissue culture, nursery science and operations, and automation. The Research Leader (RL) will have specialised capability in one or more of the research areas and lead large project(s) of research in the area(s).</w:t>
            </w:r>
          </w:p>
        </w:tc>
      </w:tr>
      <w:tr w:rsidR="00DB3207" w:rsidRPr="001B0397" w:rsidTr="00E11269">
        <w:trPr>
          <w:trHeight w:val="2772"/>
        </w:trPr>
        <w:tc>
          <w:tcPr>
            <w:tcW w:w="2943" w:type="dxa"/>
            <w:shd w:val="pct12" w:color="auto" w:fill="auto"/>
          </w:tcPr>
          <w:p w:rsidR="00DB3207" w:rsidRPr="001B0397" w:rsidRDefault="00DB3207" w:rsidP="00E11269">
            <w:pPr>
              <w:shd w:val="pct12" w:color="auto" w:fill="auto"/>
              <w:rPr>
                <w:rFonts w:ascii="Arial" w:hAnsi="Arial" w:cs="Arial"/>
                <w:b/>
                <w:bCs/>
                <w:lang w:val="en-NZ"/>
              </w:rPr>
            </w:pPr>
          </w:p>
          <w:p w:rsidR="00DB3207" w:rsidRPr="001B0397" w:rsidRDefault="00DB3207" w:rsidP="00E11269">
            <w:pPr>
              <w:shd w:val="pct12" w:color="auto" w:fill="auto"/>
              <w:rPr>
                <w:rFonts w:ascii="Arial" w:hAnsi="Arial" w:cs="Arial"/>
                <w:b/>
                <w:bCs/>
                <w:lang w:val="en-NZ"/>
              </w:rPr>
            </w:pPr>
            <w:r w:rsidRPr="001B0397">
              <w:rPr>
                <w:rFonts w:ascii="Arial" w:hAnsi="Arial" w:cs="Arial"/>
                <w:b/>
                <w:bCs/>
                <w:lang w:val="en-NZ"/>
              </w:rPr>
              <w:t>Organisational Values</w:t>
            </w:r>
          </w:p>
          <w:p w:rsidR="00DB3207" w:rsidRPr="001B0397" w:rsidRDefault="00DB3207" w:rsidP="00E11269">
            <w:pPr>
              <w:shd w:val="pct12" w:color="auto" w:fill="auto"/>
              <w:rPr>
                <w:rFonts w:ascii="Arial" w:hAnsi="Arial" w:cs="Arial"/>
                <w:b/>
                <w:bCs/>
                <w:lang w:val="en-NZ"/>
              </w:rPr>
            </w:pPr>
          </w:p>
        </w:tc>
        <w:tc>
          <w:tcPr>
            <w:tcW w:w="6804" w:type="dxa"/>
          </w:tcPr>
          <w:p w:rsidR="00DB3207" w:rsidRPr="001B0397" w:rsidRDefault="00DB3207" w:rsidP="00E11269">
            <w:pPr>
              <w:rPr>
                <w:rFonts w:ascii="Arial" w:hAnsi="Arial" w:cs="Arial"/>
                <w:i/>
                <w:iCs/>
                <w:noProof/>
                <w:lang w:val="en-NZ" w:eastAsia="en-NZ"/>
              </w:rPr>
            </w:pPr>
          </w:p>
          <w:p w:rsidR="00DB3207" w:rsidRPr="001B0397" w:rsidRDefault="00DB3207" w:rsidP="00E11269">
            <w:pPr>
              <w:rPr>
                <w:rFonts w:ascii="Arial" w:hAnsi="Arial" w:cs="Arial"/>
                <w:b/>
                <w:i/>
                <w:iCs/>
                <w:lang w:val="en-NZ"/>
              </w:rPr>
            </w:pPr>
            <w:r w:rsidRPr="001B0397">
              <w:rPr>
                <w:rFonts w:ascii="Arial" w:hAnsi="Arial" w:cs="Arial"/>
                <w:i/>
                <w:iCs/>
                <w:noProof/>
                <w:lang w:val="en-NZ" w:eastAsia="en-NZ"/>
              </w:rPr>
              <w:t xml:space="preserve">      </w:t>
            </w:r>
            <w:r w:rsidRPr="001B0397">
              <w:rPr>
                <w:rFonts w:ascii="Arial" w:hAnsi="Arial" w:cs="Arial"/>
                <w:i/>
                <w:iCs/>
                <w:noProof/>
                <w:lang w:val="en-NZ" w:eastAsia="en-NZ"/>
              </w:rPr>
              <w:drawing>
                <wp:inline distT="0" distB="0" distL="0" distR="0" wp14:anchorId="32CE9FC3" wp14:editId="3BD3D694">
                  <wp:extent cx="3908886" cy="149703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Images.jpg"/>
                          <pic:cNvPicPr/>
                        </pic:nvPicPr>
                        <pic:blipFill>
                          <a:blip r:embed="rId9">
                            <a:extLst>
                              <a:ext uri="{28A0092B-C50C-407E-A947-70E740481C1C}">
                                <a14:useLocalDpi xmlns:a14="http://schemas.microsoft.com/office/drawing/2010/main" val="0"/>
                              </a:ext>
                            </a:extLst>
                          </a:blip>
                          <a:stretch>
                            <a:fillRect/>
                          </a:stretch>
                        </pic:blipFill>
                        <pic:spPr>
                          <a:xfrm>
                            <a:off x="0" y="0"/>
                            <a:ext cx="3912117" cy="1498268"/>
                          </a:xfrm>
                          <a:prstGeom prst="rect">
                            <a:avLst/>
                          </a:prstGeom>
                        </pic:spPr>
                      </pic:pic>
                    </a:graphicData>
                  </a:graphic>
                </wp:inline>
              </w:drawing>
            </w:r>
          </w:p>
          <w:p w:rsidR="00DB3207" w:rsidRPr="001B0397" w:rsidRDefault="00DB3207" w:rsidP="00E11269">
            <w:pPr>
              <w:spacing w:after="120"/>
              <w:rPr>
                <w:rFonts w:ascii="Arial" w:hAnsi="Arial" w:cs="Arial"/>
                <w:iCs/>
                <w:lang w:val="en-NZ"/>
              </w:rPr>
            </w:pPr>
          </w:p>
        </w:tc>
      </w:tr>
      <w:tr w:rsidR="00DB3207" w:rsidRPr="001B0397" w:rsidTr="00E11269">
        <w:trPr>
          <w:trHeight w:val="1322"/>
        </w:trPr>
        <w:tc>
          <w:tcPr>
            <w:tcW w:w="2943" w:type="dxa"/>
            <w:shd w:val="pct12" w:color="auto" w:fill="auto"/>
          </w:tcPr>
          <w:p w:rsidR="00DB3207" w:rsidRPr="001B0397" w:rsidRDefault="00DB3207" w:rsidP="00E11269">
            <w:pPr>
              <w:shd w:val="pct12" w:color="auto" w:fill="auto"/>
              <w:rPr>
                <w:rFonts w:ascii="Arial" w:hAnsi="Arial" w:cs="Arial"/>
                <w:b/>
                <w:lang w:val="en-NZ"/>
              </w:rPr>
            </w:pPr>
            <w:r w:rsidRPr="001B0397">
              <w:rPr>
                <w:rFonts w:ascii="Arial" w:hAnsi="Arial" w:cs="Arial"/>
                <w:b/>
                <w:lang w:val="en-NZ"/>
              </w:rPr>
              <w:t>Key Result Areas</w:t>
            </w:r>
          </w:p>
          <w:p w:rsidR="00DB3207" w:rsidRPr="001B0397" w:rsidRDefault="00DB3207" w:rsidP="00E11269">
            <w:pPr>
              <w:shd w:val="pct12" w:color="auto" w:fill="auto"/>
              <w:rPr>
                <w:rFonts w:ascii="Arial" w:hAnsi="Arial" w:cs="Arial"/>
                <w:b/>
                <w:lang w:val="en-NZ"/>
              </w:rPr>
            </w:pPr>
            <w:r w:rsidRPr="001B0397">
              <w:rPr>
                <w:rFonts w:ascii="Arial" w:hAnsi="Arial" w:cs="Arial"/>
                <w:b/>
                <w:lang w:val="en-NZ"/>
              </w:rPr>
              <w:t>(Key Accountabilities)</w:t>
            </w:r>
          </w:p>
        </w:tc>
        <w:tc>
          <w:tcPr>
            <w:tcW w:w="6804" w:type="dxa"/>
          </w:tcPr>
          <w:p w:rsidR="00DB3207" w:rsidRPr="001B0397" w:rsidRDefault="00DB3207" w:rsidP="00DB3207">
            <w:pPr>
              <w:numPr>
                <w:ilvl w:val="0"/>
                <w:numId w:val="9"/>
              </w:numPr>
              <w:ind w:left="318" w:hanging="284"/>
              <w:contextualSpacing/>
              <w:rPr>
                <w:rFonts w:ascii="Arial" w:hAnsi="Arial"/>
                <w:lang w:val="en-US"/>
              </w:rPr>
            </w:pPr>
            <w:r w:rsidRPr="001B0397">
              <w:rPr>
                <w:rFonts w:ascii="Arial" w:hAnsi="Arial"/>
                <w:lang w:val="en-US"/>
              </w:rPr>
              <w:t xml:space="preserve">To nurture capability in the </w:t>
            </w:r>
            <w:r w:rsidRPr="009A429E">
              <w:rPr>
                <w:rFonts w:ascii="Arial" w:hAnsi="Arial"/>
                <w:lang w:val="en-US"/>
              </w:rPr>
              <w:t xml:space="preserve">Plant Propagation and </w:t>
            </w:r>
            <w:r w:rsidRPr="009A429E">
              <w:rPr>
                <w:rFonts w:ascii="Arial" w:hAnsi="Arial" w:cs="Arial"/>
                <w:iCs/>
                <w:lang w:val="en-NZ"/>
              </w:rPr>
              <w:t>Automation</w:t>
            </w:r>
            <w:r w:rsidRPr="009A429E">
              <w:rPr>
                <w:rFonts w:ascii="Arial" w:hAnsi="Arial"/>
                <w:lang w:val="en-US"/>
              </w:rPr>
              <w:t xml:space="preserve"> (PPA)</w:t>
            </w:r>
            <w:r w:rsidRPr="001B0397">
              <w:rPr>
                <w:rFonts w:ascii="Arial" w:hAnsi="Arial"/>
                <w:lang w:val="en-US"/>
              </w:rPr>
              <w:t xml:space="preserve"> team, contribute to science team management and sustainability, plan and lead research projects and/or programme(s), be a role model for Scion’s organisational values, and actively support the development of a high performance customer-centric culture.</w:t>
            </w:r>
          </w:p>
          <w:p w:rsidR="00DB3207" w:rsidRPr="001B0397" w:rsidRDefault="00DB3207" w:rsidP="00E11269">
            <w:pPr>
              <w:ind w:left="318" w:hanging="318"/>
              <w:rPr>
                <w:rFonts w:ascii="Calibri" w:hAnsi="Calibri" w:cs="Arial"/>
                <w:iCs/>
                <w:sz w:val="24"/>
                <w:lang w:val="en-NZ"/>
              </w:rPr>
            </w:pPr>
          </w:p>
          <w:p w:rsidR="00DB3207" w:rsidRPr="001B0397" w:rsidRDefault="00DB3207" w:rsidP="00DB3207">
            <w:pPr>
              <w:numPr>
                <w:ilvl w:val="0"/>
                <w:numId w:val="6"/>
              </w:numPr>
              <w:ind w:left="318" w:hanging="318"/>
              <w:contextualSpacing/>
              <w:rPr>
                <w:rFonts w:ascii="Arial" w:hAnsi="Arial"/>
                <w:iCs/>
                <w:lang w:val="en-NZ"/>
              </w:rPr>
            </w:pPr>
            <w:r w:rsidRPr="001B0397">
              <w:rPr>
                <w:rFonts w:ascii="Arial" w:hAnsi="Arial"/>
                <w:iCs/>
                <w:lang w:val="en-US"/>
              </w:rPr>
              <w:t xml:space="preserve">To lead domestic and international R&amp;D and consultancies in the field of plant propagation to </w:t>
            </w:r>
            <w:r w:rsidRPr="001B0397">
              <w:rPr>
                <w:rFonts w:ascii="Arial" w:hAnsi="Arial"/>
                <w:iCs/>
                <w:lang w:val="en-NZ"/>
              </w:rPr>
              <w:t>develop state-of-the-art technologies for mass propagation of improved tree germplasm for the forest industry.</w:t>
            </w:r>
          </w:p>
          <w:p w:rsidR="00DB3207" w:rsidRPr="001B0397" w:rsidRDefault="00DB3207" w:rsidP="00E11269">
            <w:pPr>
              <w:ind w:left="318"/>
              <w:contextualSpacing/>
              <w:rPr>
                <w:rFonts w:ascii="Arial" w:hAnsi="Arial"/>
                <w:iCs/>
                <w:lang w:val="en-NZ"/>
              </w:rPr>
            </w:pPr>
          </w:p>
          <w:p w:rsidR="00DB3207" w:rsidRPr="001B0397" w:rsidRDefault="00DB3207" w:rsidP="00DB3207">
            <w:pPr>
              <w:widowControl w:val="0"/>
              <w:numPr>
                <w:ilvl w:val="0"/>
                <w:numId w:val="4"/>
              </w:numPr>
              <w:ind w:left="318" w:right="454" w:hanging="284"/>
              <w:contextualSpacing/>
              <w:rPr>
                <w:rFonts w:ascii="Arial" w:eastAsia="Arial" w:hAnsi="Arial" w:cs="Arial"/>
                <w:color w:val="FF0000"/>
                <w:lang w:val="en-US"/>
              </w:rPr>
            </w:pPr>
            <w:r w:rsidRPr="001B0397">
              <w:rPr>
                <w:rFonts w:ascii="Arial" w:eastAsia="Arial" w:hAnsi="Arial" w:cs="Arial"/>
                <w:spacing w:val="-9"/>
                <w:lang w:val="en-US"/>
              </w:rPr>
              <w:t>P</w:t>
            </w:r>
            <w:r w:rsidRPr="001B0397">
              <w:rPr>
                <w:rFonts w:ascii="Arial" w:eastAsia="Arial" w:hAnsi="Arial" w:cs="Arial"/>
                <w:lang w:val="en-US"/>
              </w:rPr>
              <w:t>r</w:t>
            </w:r>
            <w:r w:rsidRPr="001B0397">
              <w:rPr>
                <w:rFonts w:ascii="Arial" w:eastAsia="Arial" w:hAnsi="Arial" w:cs="Arial"/>
                <w:spacing w:val="-12"/>
                <w:lang w:val="en-US"/>
              </w:rPr>
              <w:t>i</w:t>
            </w:r>
            <w:r w:rsidRPr="001B0397">
              <w:rPr>
                <w:rFonts w:ascii="Arial" w:eastAsia="Arial" w:hAnsi="Arial" w:cs="Arial"/>
                <w:lang w:val="en-US"/>
              </w:rPr>
              <w:t>mary</w:t>
            </w:r>
            <w:r w:rsidRPr="001B0397">
              <w:rPr>
                <w:rFonts w:ascii="Arial" w:eastAsia="Arial" w:hAnsi="Arial" w:cs="Arial"/>
                <w:spacing w:val="29"/>
                <w:lang w:val="en-US"/>
              </w:rPr>
              <w:t xml:space="preserve"> </w:t>
            </w:r>
            <w:r w:rsidRPr="001B0397">
              <w:rPr>
                <w:rFonts w:ascii="Arial" w:eastAsia="Arial" w:hAnsi="Arial" w:cs="Arial"/>
                <w:lang w:val="en-US"/>
              </w:rPr>
              <w:t>focus</w:t>
            </w:r>
            <w:r w:rsidRPr="001B0397">
              <w:rPr>
                <w:rFonts w:ascii="Arial" w:eastAsia="Arial" w:hAnsi="Arial" w:cs="Arial"/>
                <w:spacing w:val="1"/>
                <w:lang w:val="en-US"/>
              </w:rPr>
              <w:t xml:space="preserve"> </w:t>
            </w:r>
            <w:r w:rsidRPr="001B0397">
              <w:rPr>
                <w:rFonts w:ascii="Arial" w:eastAsia="Arial" w:hAnsi="Arial" w:cs="Arial"/>
                <w:lang w:val="en-US"/>
              </w:rPr>
              <w:t>will</w:t>
            </w:r>
            <w:r w:rsidRPr="001B0397">
              <w:rPr>
                <w:rFonts w:ascii="Arial" w:eastAsia="Arial" w:hAnsi="Arial" w:cs="Arial"/>
                <w:spacing w:val="51"/>
                <w:lang w:val="en-US"/>
              </w:rPr>
              <w:t xml:space="preserve"> </w:t>
            </w:r>
            <w:r w:rsidRPr="001B0397">
              <w:rPr>
                <w:rFonts w:ascii="Arial" w:eastAsia="Arial" w:hAnsi="Arial" w:cs="Arial"/>
                <w:lang w:val="en-US"/>
              </w:rPr>
              <w:t>be</w:t>
            </w:r>
            <w:r w:rsidRPr="001B0397">
              <w:rPr>
                <w:rFonts w:ascii="Arial" w:eastAsia="Arial" w:hAnsi="Arial" w:cs="Arial"/>
                <w:spacing w:val="31"/>
                <w:lang w:val="en-US"/>
              </w:rPr>
              <w:t xml:space="preserve"> </w:t>
            </w:r>
            <w:r w:rsidRPr="001B0397">
              <w:rPr>
                <w:rFonts w:ascii="Arial" w:eastAsia="Arial" w:hAnsi="Arial" w:cs="Arial"/>
                <w:lang w:val="en-US"/>
              </w:rPr>
              <w:t>on ra</w:t>
            </w:r>
            <w:r w:rsidRPr="001B0397">
              <w:rPr>
                <w:rFonts w:ascii="Arial" w:eastAsia="Arial" w:hAnsi="Arial" w:cs="Arial"/>
                <w:spacing w:val="-2"/>
                <w:lang w:val="en-US"/>
              </w:rPr>
              <w:t>d</w:t>
            </w:r>
            <w:r w:rsidRPr="001B0397">
              <w:rPr>
                <w:rFonts w:ascii="Arial" w:eastAsia="Arial" w:hAnsi="Arial" w:cs="Arial"/>
                <w:spacing w:val="-18"/>
                <w:lang w:val="en-US"/>
              </w:rPr>
              <w:t>i</w:t>
            </w:r>
            <w:r w:rsidRPr="001B0397">
              <w:rPr>
                <w:rFonts w:ascii="Arial" w:eastAsia="Arial" w:hAnsi="Arial" w:cs="Arial"/>
                <w:spacing w:val="-8"/>
                <w:lang w:val="en-US"/>
              </w:rPr>
              <w:t>a</w:t>
            </w:r>
            <w:r w:rsidRPr="001B0397">
              <w:rPr>
                <w:rFonts w:ascii="Arial" w:eastAsia="Arial" w:hAnsi="Arial" w:cs="Arial"/>
                <w:spacing w:val="3"/>
                <w:lang w:val="en-US"/>
              </w:rPr>
              <w:t>t</w:t>
            </w:r>
            <w:r w:rsidRPr="001B0397">
              <w:rPr>
                <w:rFonts w:ascii="Arial" w:eastAsia="Arial" w:hAnsi="Arial" w:cs="Arial"/>
                <w:lang w:val="en-US"/>
              </w:rPr>
              <w:t>a</w:t>
            </w:r>
            <w:r w:rsidRPr="001B0397">
              <w:rPr>
                <w:rFonts w:ascii="Arial" w:eastAsia="Arial" w:hAnsi="Arial" w:cs="Arial"/>
                <w:spacing w:val="1"/>
                <w:lang w:val="en-US"/>
              </w:rPr>
              <w:t xml:space="preserve"> pine </w:t>
            </w:r>
            <w:r w:rsidRPr="001B0397">
              <w:rPr>
                <w:rFonts w:ascii="Arial" w:eastAsia="Arial" w:hAnsi="Arial" w:cs="Arial"/>
                <w:lang w:val="en-US"/>
              </w:rPr>
              <w:t>with</w:t>
            </w:r>
            <w:r w:rsidRPr="001B0397">
              <w:rPr>
                <w:rFonts w:ascii="Arial" w:eastAsia="Arial" w:hAnsi="Arial" w:cs="Arial"/>
                <w:spacing w:val="24"/>
                <w:lang w:val="en-US"/>
              </w:rPr>
              <w:t xml:space="preserve"> an essential </w:t>
            </w:r>
            <w:r w:rsidRPr="001B0397">
              <w:rPr>
                <w:rFonts w:ascii="Arial" w:eastAsia="Arial" w:hAnsi="Arial" w:cs="Arial"/>
                <w:spacing w:val="1"/>
                <w:lang w:val="en-US"/>
              </w:rPr>
              <w:t>seconda</w:t>
            </w:r>
            <w:r w:rsidRPr="001B0397">
              <w:rPr>
                <w:rFonts w:ascii="Arial" w:eastAsia="Arial" w:hAnsi="Arial" w:cs="Arial"/>
                <w:lang w:val="en-US"/>
              </w:rPr>
              <w:t>ry focus</w:t>
            </w:r>
            <w:r w:rsidRPr="001B0397">
              <w:rPr>
                <w:rFonts w:ascii="Arial" w:eastAsia="Arial" w:hAnsi="Arial" w:cs="Arial"/>
                <w:spacing w:val="25"/>
                <w:lang w:val="en-US"/>
              </w:rPr>
              <w:t xml:space="preserve"> </w:t>
            </w:r>
            <w:r w:rsidRPr="001B0397">
              <w:rPr>
                <w:rFonts w:ascii="Arial" w:eastAsia="Arial" w:hAnsi="Arial" w:cs="Arial"/>
                <w:lang w:val="en-US"/>
              </w:rPr>
              <w:t>on</w:t>
            </w:r>
            <w:r w:rsidRPr="001B0397">
              <w:rPr>
                <w:rFonts w:ascii="Arial" w:eastAsia="Arial" w:hAnsi="Arial" w:cs="Arial"/>
                <w:spacing w:val="15"/>
                <w:lang w:val="en-US"/>
              </w:rPr>
              <w:t xml:space="preserve"> indigenous species, e.g., </w:t>
            </w:r>
            <w:r w:rsidRPr="001B0397">
              <w:rPr>
                <w:rFonts w:ascii="Arial" w:eastAsia="Arial" w:hAnsi="Arial" w:cs="Arial"/>
                <w:spacing w:val="-1"/>
                <w:lang w:val="en-US"/>
              </w:rPr>
              <w:t>tōtara</w:t>
            </w:r>
            <w:r w:rsidRPr="001B0397">
              <w:rPr>
                <w:rFonts w:ascii="Arial" w:eastAsia="Arial" w:hAnsi="Arial" w:cs="Arial"/>
                <w:spacing w:val="15"/>
                <w:lang w:val="en-US"/>
              </w:rPr>
              <w:t xml:space="preserve"> </w:t>
            </w:r>
            <w:r w:rsidRPr="009A429E">
              <w:rPr>
                <w:rFonts w:ascii="Arial" w:eastAsia="Arial" w:hAnsi="Arial" w:cs="Arial"/>
                <w:spacing w:val="15"/>
                <w:lang w:val="en-US"/>
              </w:rPr>
              <w:t xml:space="preserve">and other exotic </w:t>
            </w:r>
            <w:r w:rsidRPr="009A429E">
              <w:rPr>
                <w:rFonts w:ascii="Arial" w:eastAsia="Arial" w:hAnsi="Arial" w:cs="Arial"/>
                <w:spacing w:val="-1"/>
                <w:lang w:val="en-US"/>
              </w:rPr>
              <w:t xml:space="preserve">tree </w:t>
            </w:r>
            <w:r w:rsidRPr="009A429E">
              <w:rPr>
                <w:rFonts w:ascii="Arial" w:eastAsia="Arial" w:hAnsi="Arial" w:cs="Arial"/>
                <w:lang w:val="en-US"/>
              </w:rPr>
              <w:t>species</w:t>
            </w:r>
            <w:r w:rsidRPr="001B0397">
              <w:rPr>
                <w:rFonts w:ascii="Arial" w:eastAsia="Arial" w:hAnsi="Arial" w:cs="Arial"/>
                <w:lang w:val="en-US"/>
              </w:rPr>
              <w:t xml:space="preserve"> such as</w:t>
            </w:r>
            <w:r w:rsidRPr="001B0397">
              <w:rPr>
                <w:rFonts w:ascii="Arial" w:eastAsia="Arial" w:hAnsi="Arial" w:cs="Arial"/>
                <w:spacing w:val="-1"/>
                <w:lang w:val="en-US"/>
              </w:rPr>
              <w:t xml:space="preserve"> hybrids, eucalypts, cypresses, and Douglas-fir.</w:t>
            </w:r>
          </w:p>
          <w:p w:rsidR="00DB3207" w:rsidRPr="001B0397" w:rsidRDefault="00DB3207" w:rsidP="00E11269">
            <w:pPr>
              <w:rPr>
                <w:rFonts w:ascii="Arial" w:eastAsia="Arial" w:hAnsi="Arial"/>
                <w:lang w:val="en-US"/>
              </w:rPr>
            </w:pPr>
          </w:p>
          <w:p w:rsidR="00DB3207" w:rsidRPr="001B0397" w:rsidRDefault="00DB3207" w:rsidP="00DB3207">
            <w:pPr>
              <w:numPr>
                <w:ilvl w:val="0"/>
                <w:numId w:val="6"/>
              </w:numPr>
              <w:ind w:left="318" w:hanging="284"/>
              <w:contextualSpacing/>
              <w:rPr>
                <w:rFonts w:ascii="Arial" w:eastAsia="Arial" w:hAnsi="Arial" w:cs="Arial"/>
                <w:lang w:val="en-US"/>
              </w:rPr>
            </w:pPr>
            <w:r w:rsidRPr="001B0397">
              <w:rPr>
                <w:rFonts w:ascii="Arial" w:eastAsia="Arial" w:hAnsi="Arial" w:cs="Arial"/>
                <w:lang w:val="en-US"/>
              </w:rPr>
              <w:t>E</w:t>
            </w:r>
            <w:r w:rsidRPr="001B0397">
              <w:rPr>
                <w:rFonts w:ascii="Arial" w:eastAsia="Arial" w:hAnsi="Arial" w:cs="Arial"/>
                <w:spacing w:val="-7"/>
                <w:lang w:val="en-US"/>
              </w:rPr>
              <w:t>x</w:t>
            </w:r>
            <w:r w:rsidRPr="001B0397">
              <w:rPr>
                <w:rFonts w:ascii="Arial" w:eastAsia="Arial" w:hAnsi="Arial" w:cs="Arial"/>
                <w:lang w:val="en-US"/>
              </w:rPr>
              <w:t>cellent</w:t>
            </w:r>
            <w:r w:rsidRPr="001B0397">
              <w:rPr>
                <w:rFonts w:ascii="Arial" w:eastAsia="Arial" w:hAnsi="Arial" w:cs="Arial"/>
                <w:spacing w:val="19"/>
                <w:lang w:val="en-US"/>
              </w:rPr>
              <w:t xml:space="preserve"> </w:t>
            </w:r>
            <w:r w:rsidRPr="001B0397">
              <w:rPr>
                <w:rFonts w:ascii="Arial" w:eastAsia="Arial" w:hAnsi="Arial" w:cs="Arial"/>
                <w:lang w:val="en-US"/>
              </w:rPr>
              <w:t>communication</w:t>
            </w:r>
            <w:r w:rsidRPr="001B0397">
              <w:rPr>
                <w:rFonts w:ascii="Arial" w:eastAsia="Arial" w:hAnsi="Arial" w:cs="Arial"/>
                <w:spacing w:val="24"/>
                <w:lang w:val="en-US"/>
              </w:rPr>
              <w:t xml:space="preserve"> </w:t>
            </w:r>
            <w:r w:rsidRPr="001B0397">
              <w:rPr>
                <w:rFonts w:ascii="Arial" w:eastAsia="Arial" w:hAnsi="Arial" w:cs="Arial"/>
                <w:lang w:val="en-US"/>
              </w:rPr>
              <w:t>s</w:t>
            </w:r>
            <w:r w:rsidRPr="001B0397">
              <w:rPr>
                <w:rFonts w:ascii="Arial" w:eastAsia="Arial" w:hAnsi="Arial" w:cs="Arial"/>
                <w:spacing w:val="11"/>
                <w:lang w:val="en-US"/>
              </w:rPr>
              <w:t>kills</w:t>
            </w:r>
            <w:r w:rsidRPr="001B0397">
              <w:rPr>
                <w:rFonts w:ascii="Arial" w:eastAsia="Arial" w:hAnsi="Arial" w:cs="Arial"/>
                <w:spacing w:val="13"/>
                <w:lang w:val="en-US"/>
              </w:rPr>
              <w:t xml:space="preserve"> </w:t>
            </w:r>
            <w:r w:rsidRPr="001B0397">
              <w:rPr>
                <w:rFonts w:ascii="Arial" w:eastAsia="Arial" w:hAnsi="Arial" w:cs="Arial"/>
                <w:lang w:val="en-US"/>
              </w:rPr>
              <w:t>and</w:t>
            </w:r>
            <w:r w:rsidRPr="001B0397">
              <w:rPr>
                <w:rFonts w:ascii="Arial" w:eastAsia="Arial" w:hAnsi="Arial" w:cs="Arial"/>
                <w:spacing w:val="9"/>
                <w:lang w:val="en-US"/>
              </w:rPr>
              <w:t xml:space="preserve"> </w:t>
            </w:r>
            <w:r w:rsidRPr="001B0397">
              <w:rPr>
                <w:rFonts w:ascii="Arial" w:eastAsia="Arial" w:hAnsi="Arial" w:cs="Arial"/>
                <w:lang w:val="en-US"/>
              </w:rPr>
              <w:t>the</w:t>
            </w:r>
            <w:r w:rsidRPr="001B0397">
              <w:rPr>
                <w:rFonts w:ascii="Arial" w:eastAsia="Arial" w:hAnsi="Arial" w:cs="Arial"/>
                <w:spacing w:val="18"/>
                <w:lang w:val="en-US"/>
              </w:rPr>
              <w:t xml:space="preserve"> </w:t>
            </w:r>
            <w:r w:rsidRPr="001B0397">
              <w:rPr>
                <w:rFonts w:ascii="Arial" w:eastAsia="Arial" w:hAnsi="Arial" w:cs="Arial"/>
                <w:lang w:val="en-US"/>
              </w:rPr>
              <w:t>a</w:t>
            </w:r>
            <w:r w:rsidRPr="001B0397">
              <w:rPr>
                <w:rFonts w:ascii="Arial" w:eastAsia="Arial" w:hAnsi="Arial" w:cs="Arial"/>
                <w:spacing w:val="2"/>
                <w:lang w:val="en-US"/>
              </w:rPr>
              <w:t>b</w:t>
            </w:r>
            <w:r w:rsidRPr="001B0397">
              <w:rPr>
                <w:rFonts w:ascii="Arial" w:eastAsia="Arial" w:hAnsi="Arial" w:cs="Arial"/>
                <w:spacing w:val="-18"/>
                <w:lang w:val="en-US"/>
              </w:rPr>
              <w:t>i</w:t>
            </w:r>
            <w:r w:rsidRPr="001B0397">
              <w:rPr>
                <w:rFonts w:ascii="Arial" w:eastAsia="Arial" w:hAnsi="Arial" w:cs="Arial"/>
                <w:lang w:val="en-US"/>
              </w:rPr>
              <w:t>lity</w:t>
            </w:r>
            <w:r w:rsidRPr="001B0397">
              <w:rPr>
                <w:rFonts w:ascii="Arial" w:eastAsia="Arial" w:hAnsi="Arial" w:cs="Arial"/>
                <w:spacing w:val="1"/>
                <w:lang w:val="en-US"/>
              </w:rPr>
              <w:t xml:space="preserve"> </w:t>
            </w:r>
            <w:r w:rsidRPr="001B0397">
              <w:rPr>
                <w:rFonts w:ascii="Arial" w:eastAsia="Arial" w:hAnsi="Arial" w:cs="Arial"/>
                <w:spacing w:val="10"/>
                <w:lang w:val="en-US"/>
              </w:rPr>
              <w:t>t</w:t>
            </w:r>
            <w:r w:rsidRPr="001B0397">
              <w:rPr>
                <w:rFonts w:ascii="Arial" w:eastAsia="Arial" w:hAnsi="Arial" w:cs="Arial"/>
                <w:lang w:val="en-US"/>
              </w:rPr>
              <w:t>o</w:t>
            </w:r>
            <w:r w:rsidRPr="001B0397">
              <w:rPr>
                <w:rFonts w:ascii="Arial" w:eastAsia="Arial" w:hAnsi="Arial" w:cs="Arial"/>
                <w:spacing w:val="6"/>
                <w:lang w:val="en-US"/>
              </w:rPr>
              <w:t xml:space="preserve"> </w:t>
            </w:r>
            <w:r w:rsidRPr="001B0397">
              <w:rPr>
                <w:rFonts w:ascii="Arial" w:eastAsia="Arial" w:hAnsi="Arial" w:cs="Arial"/>
                <w:lang w:val="en-US"/>
              </w:rPr>
              <w:t>contribute</w:t>
            </w:r>
            <w:r w:rsidRPr="001B0397">
              <w:rPr>
                <w:rFonts w:ascii="Arial" w:eastAsia="Arial" w:hAnsi="Arial" w:cs="Arial"/>
                <w:spacing w:val="27"/>
                <w:lang w:val="en-US"/>
              </w:rPr>
              <w:t xml:space="preserve"> </w:t>
            </w:r>
            <w:r w:rsidRPr="001B0397">
              <w:rPr>
                <w:rFonts w:ascii="Arial" w:eastAsia="Arial" w:hAnsi="Arial" w:cs="Arial"/>
                <w:spacing w:val="3"/>
                <w:lang w:val="en-US"/>
              </w:rPr>
              <w:t>t</w:t>
            </w:r>
            <w:r w:rsidRPr="001B0397">
              <w:rPr>
                <w:rFonts w:ascii="Arial" w:eastAsia="Arial" w:hAnsi="Arial" w:cs="Arial"/>
                <w:lang w:val="en-US"/>
              </w:rPr>
              <w:t>o</w:t>
            </w:r>
            <w:r w:rsidRPr="001B0397">
              <w:rPr>
                <w:rFonts w:ascii="Arial" w:eastAsia="Arial" w:hAnsi="Arial" w:cs="Arial"/>
                <w:spacing w:val="6"/>
                <w:lang w:val="en-US"/>
              </w:rPr>
              <w:t xml:space="preserve"> </w:t>
            </w:r>
            <w:r w:rsidRPr="001B0397">
              <w:rPr>
                <w:rFonts w:ascii="Arial" w:eastAsia="Arial" w:hAnsi="Arial" w:cs="Arial"/>
                <w:lang w:val="en-US"/>
              </w:rPr>
              <w:t>the integra</w:t>
            </w:r>
            <w:r w:rsidRPr="001B0397">
              <w:rPr>
                <w:rFonts w:ascii="Arial" w:eastAsia="Arial" w:hAnsi="Arial" w:cs="Arial"/>
                <w:spacing w:val="14"/>
                <w:lang w:val="en-US"/>
              </w:rPr>
              <w:t>t</w:t>
            </w:r>
            <w:r w:rsidRPr="001B0397">
              <w:rPr>
                <w:rFonts w:ascii="Arial" w:eastAsia="Arial" w:hAnsi="Arial" w:cs="Arial"/>
                <w:spacing w:val="-18"/>
                <w:lang w:val="en-US"/>
              </w:rPr>
              <w:t>i</w:t>
            </w:r>
            <w:r w:rsidRPr="001B0397">
              <w:rPr>
                <w:rFonts w:ascii="Arial" w:eastAsia="Arial" w:hAnsi="Arial" w:cs="Arial"/>
                <w:lang w:val="en-US"/>
              </w:rPr>
              <w:t>on</w:t>
            </w:r>
            <w:r w:rsidRPr="001B0397">
              <w:rPr>
                <w:rFonts w:ascii="Arial" w:eastAsia="Arial" w:hAnsi="Arial" w:cs="Arial"/>
                <w:spacing w:val="17"/>
                <w:lang w:val="en-US"/>
              </w:rPr>
              <w:t xml:space="preserve"> </w:t>
            </w:r>
            <w:r w:rsidRPr="001B0397">
              <w:rPr>
                <w:rFonts w:ascii="Arial" w:eastAsia="Arial" w:hAnsi="Arial" w:cs="Arial"/>
                <w:lang w:val="en-US"/>
              </w:rPr>
              <w:t>of</w:t>
            </w:r>
            <w:r w:rsidRPr="001B0397">
              <w:rPr>
                <w:rFonts w:ascii="Arial" w:eastAsia="Arial" w:hAnsi="Arial" w:cs="Arial"/>
                <w:spacing w:val="22"/>
                <w:lang w:val="en-US"/>
              </w:rPr>
              <w:t xml:space="preserve"> </w:t>
            </w:r>
            <w:r w:rsidRPr="001B0397">
              <w:rPr>
                <w:rFonts w:ascii="Arial" w:eastAsia="Arial" w:hAnsi="Arial" w:cs="Arial"/>
                <w:lang w:val="en-US"/>
              </w:rPr>
              <w:t>div</w:t>
            </w:r>
            <w:r w:rsidRPr="001B0397">
              <w:rPr>
                <w:rFonts w:ascii="Arial" w:eastAsia="Arial" w:hAnsi="Arial" w:cs="Arial"/>
                <w:spacing w:val="6"/>
                <w:lang w:val="en-US"/>
              </w:rPr>
              <w:t>e</w:t>
            </w:r>
            <w:r w:rsidRPr="001B0397">
              <w:rPr>
                <w:rFonts w:ascii="Arial" w:eastAsia="Arial" w:hAnsi="Arial" w:cs="Arial"/>
                <w:spacing w:val="5"/>
                <w:lang w:val="en-US"/>
              </w:rPr>
              <w:t>r</w:t>
            </w:r>
            <w:r w:rsidRPr="001B0397">
              <w:rPr>
                <w:rFonts w:ascii="Arial" w:eastAsia="Arial" w:hAnsi="Arial" w:cs="Arial"/>
                <w:lang w:val="en-US"/>
              </w:rPr>
              <w:t>se</w:t>
            </w:r>
            <w:r w:rsidRPr="001B0397">
              <w:rPr>
                <w:rFonts w:ascii="Arial" w:eastAsia="Arial" w:hAnsi="Arial" w:cs="Arial"/>
                <w:spacing w:val="16"/>
                <w:lang w:val="en-US"/>
              </w:rPr>
              <w:t xml:space="preserve"> </w:t>
            </w:r>
            <w:r w:rsidRPr="001B0397">
              <w:rPr>
                <w:rFonts w:ascii="Arial" w:eastAsia="Arial" w:hAnsi="Arial" w:cs="Arial"/>
                <w:lang w:val="en-US"/>
              </w:rPr>
              <w:t>areas</w:t>
            </w:r>
            <w:r w:rsidRPr="001B0397">
              <w:rPr>
                <w:rFonts w:ascii="Arial" w:eastAsia="Arial" w:hAnsi="Arial" w:cs="Arial"/>
                <w:spacing w:val="22"/>
                <w:lang w:val="en-US"/>
              </w:rPr>
              <w:t xml:space="preserve"> </w:t>
            </w:r>
            <w:r w:rsidRPr="001B0397">
              <w:rPr>
                <w:rFonts w:ascii="Arial" w:eastAsia="Arial" w:hAnsi="Arial" w:cs="Arial"/>
                <w:lang w:val="en-US"/>
              </w:rPr>
              <w:t>of</w:t>
            </w:r>
            <w:r w:rsidRPr="001B0397">
              <w:rPr>
                <w:rFonts w:ascii="Arial" w:eastAsia="Arial" w:hAnsi="Arial" w:cs="Arial"/>
                <w:spacing w:val="22"/>
                <w:lang w:val="en-US"/>
              </w:rPr>
              <w:t xml:space="preserve"> </w:t>
            </w:r>
            <w:r w:rsidRPr="001B0397">
              <w:rPr>
                <w:rFonts w:ascii="Arial" w:eastAsia="Arial" w:hAnsi="Arial" w:cs="Arial"/>
                <w:lang w:val="en-US"/>
              </w:rPr>
              <w:t>science</w:t>
            </w:r>
            <w:r w:rsidRPr="001B0397">
              <w:rPr>
                <w:rFonts w:ascii="Arial" w:eastAsia="Arial" w:hAnsi="Arial" w:cs="Arial"/>
                <w:spacing w:val="17"/>
                <w:lang w:val="en-US"/>
              </w:rPr>
              <w:t>, particularly ac</w:t>
            </w:r>
            <w:r w:rsidRPr="001B0397">
              <w:rPr>
                <w:rFonts w:ascii="Arial" w:eastAsia="Arial" w:hAnsi="Arial" w:cs="Arial"/>
                <w:lang w:val="en-US"/>
              </w:rPr>
              <w:t>ross</w:t>
            </w:r>
            <w:r w:rsidRPr="001B0397">
              <w:rPr>
                <w:rFonts w:ascii="Arial" w:eastAsia="Arial" w:hAnsi="Arial" w:cs="Arial"/>
                <w:spacing w:val="28"/>
                <w:lang w:val="en-US"/>
              </w:rPr>
              <w:t xml:space="preserve"> </w:t>
            </w:r>
            <w:r w:rsidRPr="001B0397">
              <w:rPr>
                <w:rFonts w:ascii="Arial" w:eastAsia="Arial" w:hAnsi="Arial" w:cs="Arial"/>
                <w:lang w:val="en-US"/>
              </w:rPr>
              <w:t xml:space="preserve">forest health, forest systems, forest informatics, and biotransformation. </w:t>
            </w:r>
          </w:p>
          <w:p w:rsidR="00DB3207" w:rsidRPr="001B0397" w:rsidRDefault="00DB3207" w:rsidP="00E11269">
            <w:pPr>
              <w:rPr>
                <w:rFonts w:ascii="Arial" w:eastAsia="Arial" w:hAnsi="Arial"/>
                <w:lang w:val="en-US"/>
              </w:rPr>
            </w:pPr>
          </w:p>
          <w:p w:rsidR="00DB3207" w:rsidRPr="001B0397" w:rsidRDefault="00DB3207" w:rsidP="00DB3207">
            <w:pPr>
              <w:numPr>
                <w:ilvl w:val="0"/>
                <w:numId w:val="6"/>
              </w:numPr>
              <w:ind w:left="318" w:hanging="284"/>
              <w:contextualSpacing/>
              <w:rPr>
                <w:rFonts w:ascii="Arial" w:eastAsia="Arial" w:hAnsi="Arial"/>
                <w:lang w:val="en-US"/>
              </w:rPr>
            </w:pPr>
            <w:r w:rsidRPr="001B0397">
              <w:rPr>
                <w:rFonts w:ascii="Arial" w:eastAsia="Arial" w:hAnsi="Arial"/>
                <w:lang w:val="en-US"/>
              </w:rPr>
              <w:t>The</w:t>
            </w:r>
            <w:r w:rsidRPr="001B0397">
              <w:rPr>
                <w:rFonts w:ascii="Arial" w:eastAsia="Arial" w:hAnsi="Arial"/>
                <w:spacing w:val="34"/>
                <w:lang w:val="en-US"/>
              </w:rPr>
              <w:t xml:space="preserve"> </w:t>
            </w:r>
            <w:r w:rsidRPr="001B0397">
              <w:rPr>
                <w:rFonts w:ascii="Arial" w:eastAsia="Arial" w:hAnsi="Arial"/>
                <w:lang w:val="en-US"/>
              </w:rPr>
              <w:t>Research Leader will</w:t>
            </w:r>
            <w:r w:rsidRPr="001B0397">
              <w:rPr>
                <w:rFonts w:ascii="Arial" w:eastAsia="Arial" w:hAnsi="Arial"/>
                <w:spacing w:val="34"/>
                <w:lang w:val="en-US"/>
              </w:rPr>
              <w:t xml:space="preserve"> </w:t>
            </w:r>
            <w:r w:rsidRPr="001B0397">
              <w:rPr>
                <w:rFonts w:ascii="Arial" w:eastAsia="Arial" w:hAnsi="Arial"/>
                <w:spacing w:val="-18"/>
                <w:lang w:val="en-US"/>
              </w:rPr>
              <w:t>l</w:t>
            </w:r>
            <w:r w:rsidRPr="001B0397">
              <w:rPr>
                <w:rFonts w:ascii="Arial" w:eastAsia="Arial" w:hAnsi="Arial"/>
                <w:lang w:val="en-US"/>
              </w:rPr>
              <w:t>ead</w:t>
            </w:r>
            <w:r w:rsidRPr="001B0397">
              <w:rPr>
                <w:rFonts w:ascii="Arial" w:eastAsia="Arial" w:hAnsi="Arial"/>
                <w:spacing w:val="30"/>
                <w:lang w:val="en-US"/>
              </w:rPr>
              <w:t xml:space="preserve"> </w:t>
            </w:r>
            <w:r w:rsidRPr="001B0397">
              <w:rPr>
                <w:rFonts w:ascii="Arial" w:eastAsia="Arial" w:hAnsi="Arial"/>
                <w:lang w:val="en-US"/>
              </w:rPr>
              <w:t>or</w:t>
            </w:r>
            <w:r w:rsidRPr="001B0397">
              <w:rPr>
                <w:rFonts w:ascii="Arial" w:eastAsia="Arial" w:hAnsi="Arial"/>
                <w:spacing w:val="32"/>
                <w:lang w:val="en-US"/>
              </w:rPr>
              <w:t xml:space="preserve"> </w:t>
            </w:r>
            <w:r w:rsidRPr="001B0397">
              <w:rPr>
                <w:rFonts w:ascii="Arial" w:eastAsia="Arial" w:hAnsi="Arial"/>
                <w:lang w:val="en-US"/>
              </w:rPr>
              <w:t>contribute</w:t>
            </w:r>
            <w:r w:rsidRPr="001B0397">
              <w:rPr>
                <w:rFonts w:ascii="Arial" w:eastAsia="Arial" w:hAnsi="Arial"/>
                <w:spacing w:val="41"/>
                <w:lang w:val="en-US"/>
              </w:rPr>
              <w:t xml:space="preserve"> </w:t>
            </w:r>
            <w:r w:rsidRPr="001B0397">
              <w:rPr>
                <w:rFonts w:ascii="Arial" w:eastAsia="Arial" w:hAnsi="Arial"/>
                <w:lang w:val="en-US"/>
              </w:rPr>
              <w:t>to</w:t>
            </w:r>
            <w:r w:rsidRPr="001B0397">
              <w:rPr>
                <w:rFonts w:ascii="Arial" w:eastAsia="Arial" w:hAnsi="Arial"/>
                <w:spacing w:val="18"/>
                <w:lang w:val="en-US"/>
              </w:rPr>
              <w:t xml:space="preserve"> </w:t>
            </w:r>
            <w:r w:rsidRPr="001B0397">
              <w:rPr>
                <w:rFonts w:ascii="Arial" w:eastAsia="Arial" w:hAnsi="Arial"/>
                <w:lang w:val="en-US"/>
              </w:rPr>
              <w:t>funding ap</w:t>
            </w:r>
            <w:r w:rsidRPr="001B0397">
              <w:rPr>
                <w:rFonts w:ascii="Arial" w:eastAsia="Arial" w:hAnsi="Arial"/>
                <w:spacing w:val="6"/>
                <w:lang w:val="en-US"/>
              </w:rPr>
              <w:t>p</w:t>
            </w:r>
            <w:r w:rsidRPr="001B0397">
              <w:rPr>
                <w:rFonts w:ascii="Arial" w:eastAsia="Arial" w:hAnsi="Arial"/>
                <w:lang w:val="en-US"/>
              </w:rPr>
              <w:t>l</w:t>
            </w:r>
            <w:r w:rsidRPr="001B0397">
              <w:rPr>
                <w:rFonts w:ascii="Arial" w:eastAsia="Arial" w:hAnsi="Arial"/>
                <w:spacing w:val="-14"/>
                <w:lang w:val="en-US"/>
              </w:rPr>
              <w:t>i</w:t>
            </w:r>
            <w:r w:rsidRPr="001B0397">
              <w:rPr>
                <w:rFonts w:ascii="Arial" w:eastAsia="Arial" w:hAnsi="Arial"/>
                <w:lang w:val="en-US"/>
              </w:rPr>
              <w:t>c</w:t>
            </w:r>
            <w:r w:rsidRPr="001B0397">
              <w:rPr>
                <w:rFonts w:ascii="Arial" w:eastAsia="Arial" w:hAnsi="Arial"/>
                <w:spacing w:val="-7"/>
                <w:lang w:val="en-US"/>
              </w:rPr>
              <w:t>a</w:t>
            </w:r>
            <w:r w:rsidRPr="001B0397">
              <w:rPr>
                <w:rFonts w:ascii="Arial" w:eastAsia="Arial" w:hAnsi="Arial"/>
                <w:lang w:val="en-US"/>
              </w:rPr>
              <w:t>t</w:t>
            </w:r>
            <w:r w:rsidRPr="001B0397">
              <w:rPr>
                <w:rFonts w:ascii="Arial" w:eastAsia="Arial" w:hAnsi="Arial"/>
                <w:spacing w:val="-3"/>
                <w:lang w:val="en-US"/>
              </w:rPr>
              <w:t>i</w:t>
            </w:r>
            <w:r w:rsidRPr="001B0397">
              <w:rPr>
                <w:rFonts w:ascii="Arial" w:eastAsia="Arial" w:hAnsi="Arial"/>
                <w:lang w:val="en-US"/>
              </w:rPr>
              <w:t>o</w:t>
            </w:r>
            <w:r w:rsidRPr="001B0397">
              <w:rPr>
                <w:rFonts w:ascii="Arial" w:eastAsia="Arial" w:hAnsi="Arial"/>
                <w:spacing w:val="-4"/>
                <w:lang w:val="en-US"/>
              </w:rPr>
              <w:t>n</w:t>
            </w:r>
            <w:r w:rsidRPr="001B0397">
              <w:rPr>
                <w:rFonts w:ascii="Arial" w:eastAsia="Arial" w:hAnsi="Arial"/>
                <w:lang w:val="en-US"/>
              </w:rPr>
              <w:t>s</w:t>
            </w:r>
            <w:r w:rsidRPr="001B0397">
              <w:rPr>
                <w:rFonts w:ascii="Arial" w:eastAsia="Arial" w:hAnsi="Arial"/>
                <w:spacing w:val="29"/>
                <w:lang w:val="en-US"/>
              </w:rPr>
              <w:t xml:space="preserve"> </w:t>
            </w:r>
            <w:r w:rsidRPr="001B0397">
              <w:rPr>
                <w:rFonts w:ascii="Arial" w:eastAsia="Arial" w:hAnsi="Arial"/>
                <w:lang w:val="en-US"/>
              </w:rPr>
              <w:t>invo</w:t>
            </w:r>
            <w:r w:rsidRPr="001B0397">
              <w:rPr>
                <w:rFonts w:ascii="Arial" w:eastAsia="Arial" w:hAnsi="Arial"/>
                <w:spacing w:val="-18"/>
                <w:lang w:val="en-US"/>
              </w:rPr>
              <w:t>l</w:t>
            </w:r>
            <w:r w:rsidRPr="001B0397">
              <w:rPr>
                <w:rFonts w:ascii="Arial" w:eastAsia="Arial" w:hAnsi="Arial"/>
                <w:lang w:val="en-US"/>
              </w:rPr>
              <w:t>ving</w:t>
            </w:r>
            <w:r w:rsidRPr="001B0397">
              <w:rPr>
                <w:rFonts w:ascii="Arial" w:eastAsia="Arial" w:hAnsi="Arial"/>
                <w:spacing w:val="34"/>
                <w:lang w:val="en-US"/>
              </w:rPr>
              <w:t xml:space="preserve"> </w:t>
            </w:r>
            <w:r w:rsidRPr="001B0397">
              <w:rPr>
                <w:rFonts w:ascii="Arial" w:eastAsia="Arial" w:hAnsi="Arial"/>
                <w:lang w:val="en-US"/>
              </w:rPr>
              <w:t>the</w:t>
            </w:r>
            <w:r w:rsidRPr="001B0397">
              <w:rPr>
                <w:rFonts w:ascii="Arial" w:eastAsia="Arial" w:hAnsi="Arial"/>
                <w:spacing w:val="36"/>
                <w:lang w:val="en-US"/>
              </w:rPr>
              <w:t xml:space="preserve"> </w:t>
            </w:r>
            <w:r w:rsidRPr="001B0397">
              <w:rPr>
                <w:rFonts w:ascii="Arial" w:eastAsia="Arial" w:hAnsi="Arial"/>
                <w:spacing w:val="-10"/>
                <w:lang w:val="en-US"/>
              </w:rPr>
              <w:t>i</w:t>
            </w:r>
            <w:r w:rsidRPr="001B0397">
              <w:rPr>
                <w:rFonts w:ascii="Arial" w:eastAsia="Arial" w:hAnsi="Arial"/>
                <w:spacing w:val="-12"/>
                <w:lang w:val="en-US"/>
              </w:rPr>
              <w:t>n</w:t>
            </w:r>
            <w:r w:rsidRPr="001B0397">
              <w:rPr>
                <w:rFonts w:ascii="Arial" w:eastAsia="Arial" w:hAnsi="Arial"/>
                <w:lang w:val="en-US"/>
              </w:rPr>
              <w:t>t</w:t>
            </w:r>
            <w:r w:rsidRPr="001B0397">
              <w:rPr>
                <w:rFonts w:ascii="Arial" w:eastAsia="Arial" w:hAnsi="Arial"/>
                <w:spacing w:val="6"/>
                <w:lang w:val="en-US"/>
              </w:rPr>
              <w:t>e</w:t>
            </w:r>
            <w:r w:rsidRPr="001B0397">
              <w:rPr>
                <w:rFonts w:ascii="Arial" w:eastAsia="Arial" w:hAnsi="Arial"/>
                <w:lang w:val="en-US"/>
              </w:rPr>
              <w:t>rn</w:t>
            </w:r>
            <w:r w:rsidRPr="001B0397">
              <w:rPr>
                <w:rFonts w:ascii="Arial" w:eastAsia="Arial" w:hAnsi="Arial"/>
                <w:spacing w:val="-2"/>
                <w:lang w:val="en-US"/>
              </w:rPr>
              <w:t>a</w:t>
            </w:r>
            <w:r w:rsidRPr="001B0397">
              <w:rPr>
                <w:rFonts w:ascii="Arial" w:eastAsia="Arial" w:hAnsi="Arial"/>
                <w:lang w:val="en-US"/>
              </w:rPr>
              <w:t>l</w:t>
            </w:r>
            <w:r w:rsidRPr="001B0397">
              <w:rPr>
                <w:rFonts w:ascii="Arial" w:eastAsia="Arial" w:hAnsi="Arial"/>
                <w:spacing w:val="-1"/>
                <w:lang w:val="en-US"/>
              </w:rPr>
              <w:t xml:space="preserve"> </w:t>
            </w:r>
            <w:r w:rsidRPr="001B0397">
              <w:rPr>
                <w:rFonts w:ascii="Arial" w:eastAsia="Arial" w:hAnsi="Arial"/>
                <w:lang w:val="en-US"/>
              </w:rPr>
              <w:t>science</w:t>
            </w:r>
            <w:r w:rsidRPr="001B0397">
              <w:rPr>
                <w:rFonts w:ascii="Arial" w:eastAsia="Arial" w:hAnsi="Arial"/>
                <w:spacing w:val="24"/>
                <w:lang w:val="en-US"/>
              </w:rPr>
              <w:t xml:space="preserve"> </w:t>
            </w:r>
            <w:r w:rsidRPr="001B0397">
              <w:rPr>
                <w:rFonts w:ascii="Arial" w:eastAsia="Arial" w:hAnsi="Arial"/>
                <w:lang w:val="en-US"/>
              </w:rPr>
              <w:t>team</w:t>
            </w:r>
            <w:r w:rsidRPr="001B0397">
              <w:rPr>
                <w:rFonts w:ascii="Arial" w:eastAsia="Arial" w:hAnsi="Arial"/>
                <w:spacing w:val="33"/>
                <w:lang w:val="en-US"/>
              </w:rPr>
              <w:t xml:space="preserve"> </w:t>
            </w:r>
            <w:r w:rsidRPr="001B0397">
              <w:rPr>
                <w:rFonts w:ascii="Arial" w:eastAsia="Arial" w:hAnsi="Arial"/>
                <w:lang w:val="en-US"/>
              </w:rPr>
              <w:t>and</w:t>
            </w:r>
            <w:r w:rsidRPr="001B0397">
              <w:rPr>
                <w:rFonts w:ascii="Arial" w:eastAsia="Arial" w:hAnsi="Arial"/>
                <w:spacing w:val="19"/>
                <w:lang w:val="en-US"/>
              </w:rPr>
              <w:t xml:space="preserve"> </w:t>
            </w:r>
            <w:r w:rsidRPr="001B0397">
              <w:rPr>
                <w:rFonts w:ascii="Arial" w:eastAsia="Arial" w:hAnsi="Arial"/>
                <w:lang w:val="en-US"/>
              </w:rPr>
              <w:t>external</w:t>
            </w:r>
            <w:r w:rsidRPr="001B0397">
              <w:rPr>
                <w:rFonts w:ascii="Arial" w:eastAsia="Arial" w:hAnsi="Arial"/>
                <w:spacing w:val="27"/>
                <w:lang w:val="en-US"/>
              </w:rPr>
              <w:t xml:space="preserve"> </w:t>
            </w:r>
            <w:r w:rsidRPr="001B0397">
              <w:rPr>
                <w:rFonts w:ascii="Arial" w:eastAsia="Arial" w:hAnsi="Arial"/>
                <w:lang w:val="en-US"/>
              </w:rPr>
              <w:t>clients,</w:t>
            </w:r>
            <w:r w:rsidRPr="001B0397">
              <w:rPr>
                <w:rFonts w:ascii="Arial" w:eastAsia="Arial" w:hAnsi="Arial"/>
                <w:spacing w:val="34"/>
                <w:lang w:val="en-US"/>
              </w:rPr>
              <w:t xml:space="preserve"> </w:t>
            </w:r>
            <w:r w:rsidRPr="001B0397">
              <w:rPr>
                <w:rFonts w:ascii="Arial" w:eastAsia="Arial" w:hAnsi="Arial"/>
                <w:lang w:val="en-US"/>
              </w:rPr>
              <w:t>in order</w:t>
            </w:r>
            <w:r w:rsidRPr="001B0397">
              <w:rPr>
                <w:rFonts w:ascii="Arial" w:eastAsia="Arial" w:hAnsi="Arial"/>
                <w:spacing w:val="1"/>
                <w:lang w:val="en-US"/>
              </w:rPr>
              <w:t xml:space="preserve"> </w:t>
            </w:r>
            <w:r w:rsidRPr="001B0397">
              <w:rPr>
                <w:rFonts w:ascii="Arial" w:eastAsia="Arial" w:hAnsi="Arial"/>
                <w:lang w:val="en-US"/>
              </w:rPr>
              <w:t>to</w:t>
            </w:r>
            <w:r w:rsidRPr="001B0397">
              <w:rPr>
                <w:rFonts w:ascii="Arial" w:eastAsia="Arial" w:hAnsi="Arial"/>
                <w:spacing w:val="1"/>
                <w:lang w:val="en-US"/>
              </w:rPr>
              <w:t xml:space="preserve"> </w:t>
            </w:r>
            <w:r w:rsidRPr="001B0397">
              <w:rPr>
                <w:rFonts w:ascii="Arial" w:eastAsia="Arial" w:hAnsi="Arial"/>
                <w:spacing w:val="-2"/>
                <w:lang w:val="en-US"/>
              </w:rPr>
              <w:t>build</w:t>
            </w:r>
            <w:r w:rsidRPr="001B0397">
              <w:rPr>
                <w:rFonts w:ascii="Arial" w:eastAsia="Arial" w:hAnsi="Arial"/>
                <w:spacing w:val="-3"/>
                <w:lang w:val="en-US"/>
              </w:rPr>
              <w:t xml:space="preserve"> </w:t>
            </w:r>
            <w:r w:rsidRPr="001B0397">
              <w:rPr>
                <w:rFonts w:ascii="Arial" w:eastAsia="Arial" w:hAnsi="Arial"/>
                <w:lang w:val="en-US"/>
              </w:rPr>
              <w:t>the</w:t>
            </w:r>
            <w:r w:rsidRPr="001B0397">
              <w:rPr>
                <w:rFonts w:ascii="Arial" w:eastAsia="Arial" w:hAnsi="Arial"/>
                <w:spacing w:val="4"/>
                <w:lang w:val="en-US"/>
              </w:rPr>
              <w:t xml:space="preserve"> </w:t>
            </w:r>
            <w:r w:rsidRPr="001B0397">
              <w:rPr>
                <w:rFonts w:ascii="Arial" w:eastAsia="Arial" w:hAnsi="Arial"/>
                <w:spacing w:val="-1"/>
                <w:lang w:val="en-US"/>
              </w:rPr>
              <w:t>sci</w:t>
            </w:r>
            <w:r w:rsidRPr="001B0397">
              <w:rPr>
                <w:rFonts w:ascii="Arial" w:eastAsia="Arial" w:hAnsi="Arial"/>
                <w:spacing w:val="-2"/>
                <w:lang w:val="en-US"/>
              </w:rPr>
              <w:t>e</w:t>
            </w:r>
            <w:r w:rsidRPr="001B0397">
              <w:rPr>
                <w:rFonts w:ascii="Arial" w:eastAsia="Arial" w:hAnsi="Arial"/>
                <w:spacing w:val="-1"/>
                <w:lang w:val="en-US"/>
              </w:rPr>
              <w:t>nce</w:t>
            </w:r>
            <w:r w:rsidRPr="001B0397">
              <w:rPr>
                <w:rFonts w:ascii="Arial" w:eastAsia="Arial" w:hAnsi="Arial"/>
                <w:spacing w:val="-4"/>
                <w:lang w:val="en-US"/>
              </w:rPr>
              <w:t xml:space="preserve"> q</w:t>
            </w:r>
            <w:r w:rsidRPr="001B0397">
              <w:rPr>
                <w:rFonts w:ascii="Arial" w:eastAsia="Arial" w:hAnsi="Arial"/>
                <w:spacing w:val="-3"/>
                <w:lang w:val="en-US"/>
              </w:rPr>
              <w:t>uality</w:t>
            </w:r>
            <w:r w:rsidRPr="001B0397">
              <w:rPr>
                <w:rFonts w:ascii="Arial" w:eastAsia="Arial" w:hAnsi="Arial"/>
                <w:spacing w:val="-8"/>
                <w:lang w:val="en-US"/>
              </w:rPr>
              <w:t xml:space="preserve"> </w:t>
            </w:r>
            <w:r w:rsidRPr="001B0397">
              <w:rPr>
                <w:rFonts w:ascii="Arial" w:eastAsia="Arial" w:hAnsi="Arial"/>
                <w:lang w:val="en-US"/>
              </w:rPr>
              <w:t>and</w:t>
            </w:r>
            <w:r w:rsidRPr="001B0397">
              <w:rPr>
                <w:rFonts w:ascii="Arial" w:eastAsia="Arial" w:hAnsi="Arial"/>
                <w:spacing w:val="-6"/>
                <w:lang w:val="en-US"/>
              </w:rPr>
              <w:t xml:space="preserve"> </w:t>
            </w:r>
            <w:r w:rsidRPr="001B0397">
              <w:rPr>
                <w:rFonts w:ascii="Arial" w:eastAsia="Arial" w:hAnsi="Arial"/>
                <w:spacing w:val="-1"/>
                <w:lang w:val="en-US"/>
              </w:rPr>
              <w:t>science</w:t>
            </w:r>
            <w:r w:rsidRPr="001B0397">
              <w:rPr>
                <w:rFonts w:ascii="Arial" w:eastAsia="Arial" w:hAnsi="Arial"/>
                <w:spacing w:val="1"/>
                <w:lang w:val="en-US"/>
              </w:rPr>
              <w:t xml:space="preserve"> </w:t>
            </w:r>
            <w:r w:rsidRPr="001B0397">
              <w:rPr>
                <w:rFonts w:ascii="Arial" w:eastAsia="Arial" w:hAnsi="Arial"/>
                <w:lang w:val="en-US"/>
              </w:rPr>
              <w:t>impact</w:t>
            </w:r>
            <w:r w:rsidRPr="001B0397">
              <w:rPr>
                <w:rFonts w:ascii="Arial" w:eastAsia="Arial" w:hAnsi="Arial"/>
                <w:spacing w:val="8"/>
                <w:lang w:val="en-US"/>
              </w:rPr>
              <w:t xml:space="preserve"> </w:t>
            </w:r>
            <w:r w:rsidRPr="001B0397">
              <w:rPr>
                <w:rFonts w:ascii="Arial" w:eastAsia="Arial" w:hAnsi="Arial"/>
                <w:lang w:val="en-US"/>
              </w:rPr>
              <w:t>in</w:t>
            </w:r>
            <w:r w:rsidRPr="001B0397">
              <w:rPr>
                <w:rFonts w:ascii="Arial" w:eastAsia="Arial" w:hAnsi="Arial"/>
                <w:spacing w:val="-1"/>
                <w:lang w:val="en-US"/>
              </w:rPr>
              <w:t xml:space="preserve"> </w:t>
            </w:r>
            <w:r w:rsidRPr="001B0397">
              <w:rPr>
                <w:rFonts w:ascii="Arial" w:eastAsia="Arial" w:hAnsi="Arial"/>
                <w:lang w:val="en-US"/>
              </w:rPr>
              <w:t>New</w:t>
            </w:r>
            <w:r w:rsidRPr="001B0397">
              <w:rPr>
                <w:rFonts w:ascii="Arial" w:eastAsia="Arial" w:hAnsi="Arial"/>
                <w:spacing w:val="-11"/>
                <w:lang w:val="en-US"/>
              </w:rPr>
              <w:t xml:space="preserve"> </w:t>
            </w:r>
            <w:r w:rsidRPr="001B0397">
              <w:rPr>
                <w:rFonts w:ascii="Arial" w:eastAsia="Arial" w:hAnsi="Arial"/>
                <w:lang w:val="en-US"/>
              </w:rPr>
              <w:t>Zealand.</w:t>
            </w:r>
          </w:p>
          <w:p w:rsidR="00DB3207" w:rsidRPr="001B0397" w:rsidRDefault="00DB3207" w:rsidP="00E11269">
            <w:pPr>
              <w:rPr>
                <w:rFonts w:ascii="Arial" w:eastAsia="Arial" w:hAnsi="Arial"/>
                <w:lang w:val="en-US"/>
              </w:rPr>
            </w:pPr>
          </w:p>
          <w:p w:rsidR="00DB3207" w:rsidRPr="001B0397" w:rsidRDefault="00DB3207" w:rsidP="00DB3207">
            <w:pPr>
              <w:numPr>
                <w:ilvl w:val="0"/>
                <w:numId w:val="6"/>
              </w:numPr>
              <w:ind w:left="318" w:hanging="284"/>
              <w:contextualSpacing/>
              <w:rPr>
                <w:rFonts w:ascii="Arial" w:eastAsia="Arial" w:hAnsi="Arial"/>
                <w:lang w:val="en-US"/>
              </w:rPr>
            </w:pPr>
            <w:r w:rsidRPr="001B0397">
              <w:rPr>
                <w:rFonts w:ascii="Arial" w:eastAsia="Arial" w:hAnsi="Arial"/>
                <w:w w:val="105"/>
                <w:lang w:val="en-US"/>
              </w:rPr>
              <w:t>Ensure</w:t>
            </w:r>
            <w:r w:rsidRPr="001B0397">
              <w:rPr>
                <w:rFonts w:ascii="Arial" w:eastAsia="Arial" w:hAnsi="Arial"/>
                <w:spacing w:val="-4"/>
                <w:w w:val="105"/>
                <w:lang w:val="en-US"/>
              </w:rPr>
              <w:t xml:space="preserve"> </w:t>
            </w:r>
            <w:r w:rsidRPr="001B0397">
              <w:rPr>
                <w:rFonts w:ascii="Arial" w:eastAsia="Arial" w:hAnsi="Arial"/>
                <w:w w:val="105"/>
                <w:lang w:val="en-US"/>
              </w:rPr>
              <w:t>comp</w:t>
            </w:r>
            <w:r w:rsidRPr="001B0397">
              <w:rPr>
                <w:rFonts w:ascii="Arial" w:eastAsia="Arial" w:hAnsi="Arial"/>
                <w:spacing w:val="1"/>
                <w:w w:val="105"/>
                <w:lang w:val="en-US"/>
              </w:rPr>
              <w:t>l</w:t>
            </w:r>
            <w:r w:rsidRPr="001B0397">
              <w:rPr>
                <w:rFonts w:ascii="Arial" w:eastAsia="Arial" w:hAnsi="Arial"/>
                <w:spacing w:val="-18"/>
                <w:w w:val="105"/>
                <w:lang w:val="en-US"/>
              </w:rPr>
              <w:t>i</w:t>
            </w:r>
            <w:r w:rsidRPr="001B0397">
              <w:rPr>
                <w:rFonts w:ascii="Arial" w:eastAsia="Arial" w:hAnsi="Arial"/>
                <w:w w:val="105"/>
                <w:lang w:val="en-US"/>
              </w:rPr>
              <w:t>ance</w:t>
            </w:r>
            <w:r w:rsidRPr="001B0397">
              <w:rPr>
                <w:rFonts w:ascii="Arial" w:eastAsia="Arial" w:hAnsi="Arial"/>
                <w:spacing w:val="-2"/>
                <w:w w:val="105"/>
                <w:lang w:val="en-US"/>
              </w:rPr>
              <w:t xml:space="preserve"> </w:t>
            </w:r>
            <w:r w:rsidRPr="001B0397">
              <w:rPr>
                <w:rFonts w:ascii="Arial" w:eastAsia="Arial" w:hAnsi="Arial"/>
                <w:w w:val="105"/>
                <w:lang w:val="en-US"/>
              </w:rPr>
              <w:t>with</w:t>
            </w:r>
            <w:r w:rsidRPr="001B0397">
              <w:rPr>
                <w:rFonts w:ascii="Arial" w:eastAsia="Arial" w:hAnsi="Arial"/>
                <w:spacing w:val="7"/>
                <w:w w:val="105"/>
                <w:lang w:val="en-US"/>
              </w:rPr>
              <w:t xml:space="preserve"> </w:t>
            </w:r>
            <w:r w:rsidRPr="001B0397">
              <w:rPr>
                <w:rFonts w:ascii="Arial" w:eastAsia="Arial" w:hAnsi="Arial"/>
                <w:w w:val="105"/>
                <w:lang w:val="en-US"/>
              </w:rPr>
              <w:t>Sc</w:t>
            </w:r>
            <w:r w:rsidRPr="001B0397">
              <w:rPr>
                <w:rFonts w:ascii="Arial" w:eastAsia="Arial" w:hAnsi="Arial"/>
                <w:spacing w:val="-5"/>
                <w:w w:val="105"/>
                <w:lang w:val="en-US"/>
              </w:rPr>
              <w:t>i</w:t>
            </w:r>
            <w:r w:rsidRPr="001B0397">
              <w:rPr>
                <w:rFonts w:ascii="Arial" w:eastAsia="Arial" w:hAnsi="Arial"/>
                <w:w w:val="105"/>
                <w:lang w:val="en-US"/>
              </w:rPr>
              <w:t>o</w:t>
            </w:r>
            <w:r w:rsidRPr="001B0397">
              <w:rPr>
                <w:rFonts w:ascii="Arial" w:eastAsia="Arial" w:hAnsi="Arial"/>
                <w:spacing w:val="-4"/>
                <w:w w:val="105"/>
                <w:lang w:val="en-US"/>
              </w:rPr>
              <w:t>n</w:t>
            </w:r>
            <w:r w:rsidRPr="001B0397">
              <w:rPr>
                <w:rFonts w:ascii="Arial" w:eastAsia="Arial" w:hAnsi="Arial"/>
                <w:w w:val="105"/>
                <w:lang w:val="en-US"/>
              </w:rPr>
              <w:t>'s</w:t>
            </w:r>
            <w:r w:rsidRPr="001B0397">
              <w:rPr>
                <w:rFonts w:ascii="Arial" w:eastAsia="Arial" w:hAnsi="Arial"/>
                <w:spacing w:val="5"/>
                <w:w w:val="105"/>
                <w:lang w:val="en-US"/>
              </w:rPr>
              <w:t xml:space="preserve"> </w:t>
            </w:r>
            <w:r w:rsidRPr="001B0397">
              <w:rPr>
                <w:rFonts w:ascii="Arial" w:eastAsia="Arial" w:hAnsi="Arial"/>
                <w:w w:val="105"/>
                <w:lang w:val="en-US"/>
              </w:rPr>
              <w:t>He</w:t>
            </w:r>
            <w:r w:rsidRPr="001B0397">
              <w:rPr>
                <w:rFonts w:ascii="Arial" w:eastAsia="Arial" w:hAnsi="Arial"/>
                <w:spacing w:val="3"/>
                <w:w w:val="105"/>
                <w:lang w:val="en-US"/>
              </w:rPr>
              <w:t>a</w:t>
            </w:r>
            <w:r w:rsidRPr="001B0397">
              <w:rPr>
                <w:rFonts w:ascii="Arial" w:eastAsia="Arial" w:hAnsi="Arial"/>
                <w:spacing w:val="-15"/>
                <w:w w:val="105"/>
                <w:lang w:val="en-US"/>
              </w:rPr>
              <w:t>l</w:t>
            </w:r>
            <w:r w:rsidRPr="001B0397">
              <w:rPr>
                <w:rFonts w:ascii="Arial" w:eastAsia="Arial" w:hAnsi="Arial"/>
                <w:w w:val="105"/>
                <w:lang w:val="en-US"/>
              </w:rPr>
              <w:t>th</w:t>
            </w:r>
            <w:r w:rsidRPr="001B0397">
              <w:rPr>
                <w:rFonts w:ascii="Arial" w:eastAsia="Arial" w:hAnsi="Arial"/>
                <w:spacing w:val="-1"/>
                <w:w w:val="105"/>
                <w:lang w:val="en-US"/>
              </w:rPr>
              <w:t xml:space="preserve"> </w:t>
            </w:r>
            <w:r w:rsidRPr="001B0397">
              <w:rPr>
                <w:rFonts w:ascii="Arial" w:eastAsia="Arial" w:hAnsi="Arial"/>
                <w:w w:val="105"/>
                <w:lang w:val="en-US"/>
              </w:rPr>
              <w:t>&amp;</w:t>
            </w:r>
            <w:r w:rsidRPr="001B0397">
              <w:rPr>
                <w:rFonts w:ascii="Arial" w:eastAsia="Arial" w:hAnsi="Arial"/>
                <w:spacing w:val="-1"/>
                <w:w w:val="105"/>
                <w:lang w:val="en-US"/>
              </w:rPr>
              <w:t xml:space="preserve"> </w:t>
            </w:r>
            <w:r w:rsidRPr="001B0397">
              <w:rPr>
                <w:rFonts w:ascii="Arial" w:eastAsia="Arial" w:hAnsi="Arial"/>
                <w:w w:val="105"/>
                <w:lang w:val="en-US"/>
              </w:rPr>
              <w:t>Safety</w:t>
            </w:r>
            <w:r w:rsidRPr="001B0397">
              <w:rPr>
                <w:rFonts w:ascii="Arial" w:eastAsia="Arial" w:hAnsi="Arial"/>
                <w:spacing w:val="13"/>
                <w:w w:val="105"/>
                <w:lang w:val="en-US"/>
              </w:rPr>
              <w:t xml:space="preserve"> Po</w:t>
            </w:r>
            <w:r w:rsidRPr="001B0397">
              <w:rPr>
                <w:rFonts w:ascii="Arial" w:eastAsia="Arial" w:hAnsi="Arial"/>
                <w:spacing w:val="4"/>
                <w:w w:val="105"/>
                <w:lang w:val="en-US"/>
              </w:rPr>
              <w:t>l</w:t>
            </w:r>
            <w:r w:rsidRPr="001B0397">
              <w:rPr>
                <w:rFonts w:ascii="Arial" w:eastAsia="Arial" w:hAnsi="Arial"/>
                <w:spacing w:val="-9"/>
                <w:w w:val="105"/>
                <w:lang w:val="en-US"/>
              </w:rPr>
              <w:t>i</w:t>
            </w:r>
            <w:r w:rsidRPr="001B0397">
              <w:rPr>
                <w:rFonts w:ascii="Arial" w:eastAsia="Arial" w:hAnsi="Arial"/>
                <w:w w:val="105"/>
                <w:lang w:val="en-US"/>
              </w:rPr>
              <w:t>c</w:t>
            </w:r>
            <w:r w:rsidRPr="001B0397">
              <w:rPr>
                <w:rFonts w:ascii="Arial" w:eastAsia="Arial" w:hAnsi="Arial"/>
                <w:spacing w:val="7"/>
                <w:w w:val="105"/>
                <w:lang w:val="en-US"/>
              </w:rPr>
              <w:t>y</w:t>
            </w:r>
            <w:r w:rsidRPr="001B0397">
              <w:rPr>
                <w:rFonts w:ascii="Arial" w:eastAsia="Arial" w:hAnsi="Arial"/>
                <w:w w:val="105"/>
                <w:lang w:val="en-US"/>
              </w:rPr>
              <w:t>,</w:t>
            </w:r>
            <w:r w:rsidRPr="001B0397">
              <w:rPr>
                <w:rFonts w:ascii="Arial" w:eastAsia="Arial" w:hAnsi="Arial"/>
                <w:spacing w:val="-31"/>
                <w:w w:val="105"/>
                <w:lang w:val="en-US"/>
              </w:rPr>
              <w:t xml:space="preserve"> </w:t>
            </w:r>
            <w:r w:rsidRPr="001B0397">
              <w:rPr>
                <w:rFonts w:ascii="Arial" w:eastAsia="Arial" w:hAnsi="Arial"/>
                <w:w w:val="105"/>
                <w:lang w:val="en-US"/>
              </w:rPr>
              <w:t>and</w:t>
            </w:r>
            <w:r w:rsidRPr="001B0397">
              <w:rPr>
                <w:rFonts w:ascii="Arial" w:eastAsia="Arial" w:hAnsi="Arial"/>
                <w:spacing w:val="-3"/>
                <w:w w:val="105"/>
                <w:lang w:val="en-US"/>
              </w:rPr>
              <w:t xml:space="preserve"> </w:t>
            </w:r>
            <w:r w:rsidRPr="001B0397">
              <w:rPr>
                <w:rFonts w:ascii="Arial" w:eastAsia="Arial" w:hAnsi="Arial"/>
                <w:w w:val="105"/>
                <w:lang w:val="en-US"/>
              </w:rPr>
              <w:t>take</w:t>
            </w:r>
            <w:r w:rsidRPr="001B0397">
              <w:rPr>
                <w:rFonts w:ascii="Arial" w:eastAsia="Arial" w:hAnsi="Arial"/>
                <w:spacing w:val="3"/>
                <w:w w:val="105"/>
                <w:lang w:val="en-US"/>
              </w:rPr>
              <w:t xml:space="preserve"> </w:t>
            </w:r>
            <w:r w:rsidRPr="001B0397">
              <w:rPr>
                <w:rFonts w:ascii="Arial" w:eastAsia="Arial" w:hAnsi="Arial"/>
                <w:w w:val="105"/>
                <w:lang w:val="en-US"/>
              </w:rPr>
              <w:t>a</w:t>
            </w:r>
            <w:r w:rsidRPr="001B0397">
              <w:rPr>
                <w:rFonts w:ascii="Arial" w:eastAsia="Arial" w:hAnsi="Arial"/>
                <w:w w:val="101"/>
                <w:lang w:val="en-US"/>
              </w:rPr>
              <w:t xml:space="preserve"> </w:t>
            </w:r>
            <w:r w:rsidRPr="001B0397">
              <w:rPr>
                <w:rFonts w:ascii="Arial" w:eastAsia="Arial" w:hAnsi="Arial"/>
                <w:w w:val="105"/>
                <w:lang w:val="en-US"/>
              </w:rPr>
              <w:t>proactive</w:t>
            </w:r>
            <w:r w:rsidRPr="001B0397">
              <w:rPr>
                <w:rFonts w:ascii="Arial" w:eastAsia="Arial" w:hAnsi="Arial"/>
                <w:spacing w:val="-6"/>
                <w:w w:val="105"/>
                <w:lang w:val="en-US"/>
              </w:rPr>
              <w:t xml:space="preserve"> </w:t>
            </w:r>
            <w:r w:rsidRPr="001B0397">
              <w:rPr>
                <w:rFonts w:ascii="Arial" w:eastAsia="Arial" w:hAnsi="Arial"/>
                <w:w w:val="105"/>
                <w:lang w:val="en-US"/>
              </w:rPr>
              <w:t>approach</w:t>
            </w:r>
            <w:r w:rsidRPr="001B0397">
              <w:rPr>
                <w:rFonts w:ascii="Arial" w:eastAsia="Arial" w:hAnsi="Arial"/>
                <w:spacing w:val="-1"/>
                <w:w w:val="105"/>
                <w:lang w:val="en-US"/>
              </w:rPr>
              <w:t xml:space="preserve"> </w:t>
            </w:r>
            <w:r w:rsidRPr="001B0397">
              <w:rPr>
                <w:rFonts w:ascii="Arial" w:eastAsia="Arial" w:hAnsi="Arial"/>
                <w:w w:val="105"/>
                <w:lang w:val="en-US"/>
              </w:rPr>
              <w:t>to</w:t>
            </w:r>
            <w:r w:rsidRPr="001B0397">
              <w:rPr>
                <w:rFonts w:ascii="Arial" w:eastAsia="Arial" w:hAnsi="Arial"/>
                <w:spacing w:val="-8"/>
                <w:w w:val="105"/>
                <w:lang w:val="en-US"/>
              </w:rPr>
              <w:t xml:space="preserve"> </w:t>
            </w:r>
            <w:r w:rsidRPr="001B0397">
              <w:rPr>
                <w:rFonts w:ascii="Arial" w:eastAsia="Arial" w:hAnsi="Arial"/>
                <w:w w:val="105"/>
                <w:lang w:val="en-US"/>
              </w:rPr>
              <w:t>ensuring</w:t>
            </w:r>
            <w:r w:rsidRPr="001B0397">
              <w:rPr>
                <w:rFonts w:ascii="Arial" w:eastAsia="Arial" w:hAnsi="Arial"/>
                <w:spacing w:val="-6"/>
                <w:w w:val="105"/>
                <w:lang w:val="en-US"/>
              </w:rPr>
              <w:t xml:space="preserve"> </w:t>
            </w:r>
            <w:r w:rsidRPr="001B0397">
              <w:rPr>
                <w:rFonts w:ascii="Arial" w:eastAsia="Arial" w:hAnsi="Arial"/>
                <w:w w:val="105"/>
                <w:lang w:val="en-US"/>
              </w:rPr>
              <w:t>that</w:t>
            </w:r>
            <w:r w:rsidRPr="001B0397">
              <w:rPr>
                <w:rFonts w:ascii="Arial" w:eastAsia="Arial" w:hAnsi="Arial"/>
                <w:spacing w:val="-7"/>
                <w:w w:val="105"/>
                <w:lang w:val="en-US"/>
              </w:rPr>
              <w:t xml:space="preserve"> </w:t>
            </w:r>
            <w:r w:rsidRPr="001B0397">
              <w:rPr>
                <w:rFonts w:ascii="Arial" w:eastAsia="Arial" w:hAnsi="Arial"/>
                <w:w w:val="105"/>
                <w:lang w:val="en-US"/>
              </w:rPr>
              <w:t>all</w:t>
            </w:r>
            <w:r w:rsidRPr="001B0397">
              <w:rPr>
                <w:rFonts w:ascii="Arial" w:eastAsia="Arial" w:hAnsi="Arial"/>
                <w:spacing w:val="-11"/>
                <w:w w:val="105"/>
                <w:lang w:val="en-US"/>
              </w:rPr>
              <w:t xml:space="preserve"> </w:t>
            </w:r>
            <w:r w:rsidRPr="001B0397">
              <w:rPr>
                <w:rFonts w:ascii="Arial" w:eastAsia="Arial" w:hAnsi="Arial"/>
                <w:w w:val="105"/>
                <w:lang w:val="en-US"/>
              </w:rPr>
              <w:t>work</w:t>
            </w:r>
            <w:r w:rsidRPr="001B0397">
              <w:rPr>
                <w:rFonts w:ascii="Arial" w:eastAsia="Arial" w:hAnsi="Arial"/>
                <w:spacing w:val="10"/>
                <w:w w:val="105"/>
                <w:lang w:val="en-US"/>
              </w:rPr>
              <w:t xml:space="preserve"> </w:t>
            </w:r>
            <w:r w:rsidRPr="001B0397">
              <w:rPr>
                <w:rFonts w:ascii="Arial" w:eastAsia="Arial" w:hAnsi="Arial"/>
                <w:w w:val="105"/>
                <w:lang w:val="en-US"/>
              </w:rPr>
              <w:t>practices</w:t>
            </w:r>
            <w:r w:rsidRPr="001B0397">
              <w:rPr>
                <w:rFonts w:ascii="Arial" w:eastAsia="Arial" w:hAnsi="Arial"/>
                <w:spacing w:val="-2"/>
                <w:w w:val="105"/>
                <w:lang w:val="en-US"/>
              </w:rPr>
              <w:t xml:space="preserve"> </w:t>
            </w:r>
            <w:r w:rsidRPr="001B0397">
              <w:rPr>
                <w:rFonts w:ascii="Arial" w:eastAsia="Arial" w:hAnsi="Arial"/>
                <w:w w:val="105"/>
                <w:lang w:val="en-US"/>
              </w:rPr>
              <w:t>are</w:t>
            </w:r>
            <w:r w:rsidRPr="001B0397">
              <w:rPr>
                <w:rFonts w:ascii="Arial" w:eastAsia="Arial" w:hAnsi="Arial"/>
                <w:spacing w:val="-5"/>
                <w:w w:val="105"/>
                <w:lang w:val="en-US"/>
              </w:rPr>
              <w:t xml:space="preserve"> </w:t>
            </w:r>
            <w:r w:rsidRPr="001B0397">
              <w:rPr>
                <w:rFonts w:ascii="Arial" w:eastAsia="Arial" w:hAnsi="Arial"/>
                <w:w w:val="105"/>
                <w:lang w:val="en-US"/>
              </w:rPr>
              <w:t>safe.</w:t>
            </w:r>
          </w:p>
          <w:p w:rsidR="00DB3207" w:rsidRPr="001B0397" w:rsidRDefault="00DB3207" w:rsidP="00E11269">
            <w:pPr>
              <w:ind w:left="720"/>
              <w:contextualSpacing/>
              <w:rPr>
                <w:rFonts w:ascii="Arial" w:eastAsia="Arial" w:hAnsi="Arial"/>
                <w:lang w:val="en-US"/>
              </w:rPr>
            </w:pPr>
          </w:p>
          <w:p w:rsidR="00DB3207" w:rsidRPr="001B0397" w:rsidRDefault="00DB3207" w:rsidP="00DB3207">
            <w:pPr>
              <w:numPr>
                <w:ilvl w:val="0"/>
                <w:numId w:val="6"/>
              </w:numPr>
              <w:ind w:left="318" w:hanging="284"/>
              <w:contextualSpacing/>
              <w:rPr>
                <w:rFonts w:ascii="Arial" w:hAnsi="Arial"/>
                <w:lang w:val="en-US" w:eastAsia="en-NZ"/>
              </w:rPr>
            </w:pPr>
            <w:r w:rsidRPr="001B0397">
              <w:rPr>
                <w:rFonts w:ascii="Arial" w:eastAsia="Arial" w:hAnsi="Arial"/>
                <w:spacing w:val="-2"/>
                <w:lang w:val="en-US"/>
              </w:rPr>
              <w:t>Undertake</w:t>
            </w:r>
            <w:r w:rsidRPr="001B0397">
              <w:rPr>
                <w:rFonts w:ascii="Arial" w:eastAsia="Arial" w:hAnsi="Arial"/>
                <w:spacing w:val="16"/>
                <w:lang w:val="en-US"/>
              </w:rPr>
              <w:t xml:space="preserve"> </w:t>
            </w:r>
            <w:r w:rsidRPr="001B0397">
              <w:rPr>
                <w:rFonts w:ascii="Arial" w:eastAsia="Arial" w:hAnsi="Arial"/>
                <w:lang w:val="en-US"/>
              </w:rPr>
              <w:t>additional</w:t>
            </w:r>
            <w:r w:rsidRPr="001B0397">
              <w:rPr>
                <w:rFonts w:ascii="Arial" w:eastAsia="Arial" w:hAnsi="Arial"/>
                <w:spacing w:val="44"/>
                <w:lang w:val="en-US"/>
              </w:rPr>
              <w:t xml:space="preserve"> </w:t>
            </w:r>
            <w:r w:rsidRPr="001B0397">
              <w:rPr>
                <w:rFonts w:ascii="Arial" w:eastAsia="Arial" w:hAnsi="Arial"/>
                <w:lang w:val="en-US"/>
              </w:rPr>
              <w:t>projects,</w:t>
            </w:r>
            <w:r w:rsidRPr="001B0397">
              <w:rPr>
                <w:rFonts w:ascii="Arial" w:eastAsia="Arial" w:hAnsi="Arial"/>
                <w:spacing w:val="21"/>
                <w:lang w:val="en-US"/>
              </w:rPr>
              <w:t xml:space="preserve"> </w:t>
            </w:r>
            <w:r w:rsidRPr="001B0397">
              <w:rPr>
                <w:rFonts w:ascii="Arial" w:eastAsia="Arial" w:hAnsi="Arial"/>
                <w:lang w:val="en-US"/>
              </w:rPr>
              <w:t>as</w:t>
            </w:r>
            <w:r w:rsidRPr="001B0397">
              <w:rPr>
                <w:rFonts w:ascii="Arial" w:eastAsia="Arial" w:hAnsi="Arial"/>
                <w:spacing w:val="19"/>
                <w:lang w:val="en-US"/>
              </w:rPr>
              <w:t xml:space="preserve"> </w:t>
            </w:r>
            <w:r w:rsidRPr="001B0397">
              <w:rPr>
                <w:rFonts w:ascii="Arial" w:eastAsia="Arial" w:hAnsi="Arial"/>
                <w:spacing w:val="-1"/>
                <w:lang w:val="en-US"/>
              </w:rPr>
              <w:t>required.</w:t>
            </w:r>
          </w:p>
          <w:p w:rsidR="00DB3207" w:rsidRPr="001B0397" w:rsidRDefault="00DB3207" w:rsidP="00E11269">
            <w:pPr>
              <w:ind w:left="318"/>
              <w:contextualSpacing/>
              <w:rPr>
                <w:rFonts w:ascii="Arial" w:hAnsi="Arial"/>
                <w:lang w:val="en-US" w:eastAsia="en-NZ"/>
              </w:rPr>
            </w:pPr>
          </w:p>
        </w:tc>
      </w:tr>
      <w:tr w:rsidR="00DB3207" w:rsidRPr="001B0397" w:rsidTr="00E11269">
        <w:trPr>
          <w:trHeight w:val="1568"/>
        </w:trPr>
        <w:tc>
          <w:tcPr>
            <w:tcW w:w="2943" w:type="dxa"/>
            <w:shd w:val="pct12" w:color="auto" w:fill="auto"/>
          </w:tcPr>
          <w:p w:rsidR="00DB3207" w:rsidRPr="009A429E" w:rsidRDefault="00DB3207" w:rsidP="00E11269">
            <w:pPr>
              <w:shd w:val="pct12" w:color="auto" w:fill="auto"/>
              <w:rPr>
                <w:rFonts w:ascii="Arial" w:hAnsi="Arial" w:cs="Arial"/>
                <w:b/>
                <w:lang w:val="en-NZ"/>
              </w:rPr>
            </w:pPr>
            <w:r w:rsidRPr="009A429E">
              <w:rPr>
                <w:rFonts w:ascii="Arial" w:hAnsi="Arial" w:cs="Arial"/>
                <w:b/>
                <w:lang w:val="en-NZ"/>
              </w:rPr>
              <w:lastRenderedPageBreak/>
              <w:t>Role Competencies</w:t>
            </w:r>
          </w:p>
          <w:p w:rsidR="00DB3207" w:rsidRPr="009A429E" w:rsidRDefault="00DB3207" w:rsidP="00E11269">
            <w:pPr>
              <w:rPr>
                <w:rFonts w:ascii="Arial" w:hAnsi="Arial" w:cs="Arial"/>
                <w:lang w:val="en-NZ"/>
              </w:rPr>
            </w:pPr>
            <w:r w:rsidRPr="009A429E">
              <w:rPr>
                <w:rFonts w:ascii="Arial" w:hAnsi="Arial" w:cs="Arial"/>
                <w:b/>
                <w:lang w:val="en-NZ"/>
              </w:rPr>
              <w:t>(The skills, knowledge and behaviours essential to achieve effective performance in the role)</w:t>
            </w:r>
          </w:p>
        </w:tc>
        <w:tc>
          <w:tcPr>
            <w:tcW w:w="6804" w:type="dxa"/>
          </w:tcPr>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 xml:space="preserve">PhD in a plant science related </w:t>
            </w:r>
            <w:r w:rsidRPr="009A429E">
              <w:rPr>
                <w:rFonts w:ascii="Arial" w:hAnsi="Arial" w:cs="Arial"/>
                <w:lang w:val="en-US"/>
              </w:rPr>
              <w:t>field, e.g., genetics, epigenetics, physiology, tissue culture, nursery culture.</w:t>
            </w:r>
          </w:p>
          <w:p w:rsidR="00DB3207" w:rsidRPr="009A429E" w:rsidRDefault="00DB3207" w:rsidP="00E11269">
            <w:pPr>
              <w:ind w:left="318"/>
              <w:contextualSpacing/>
              <w:rPr>
                <w:rFonts w:ascii="Arial" w:hAnsi="Arial" w:cs="Arial"/>
                <w:iCs/>
                <w:lang w:val="en-NZ"/>
              </w:rPr>
            </w:pPr>
          </w:p>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 xml:space="preserve">Minimum of 5 years research experience in plant propagation, e.g., </w:t>
            </w:r>
            <w:r w:rsidRPr="009A429E">
              <w:rPr>
                <w:rFonts w:ascii="Arial" w:hAnsi="Arial" w:cs="Arial"/>
                <w:lang w:val="en-US"/>
              </w:rPr>
              <w:t>tissue culture (e.g., somatic embryogenesis, organogenesis), or nursery science and operations (e.g., above- and below-ground biologicals, containerized and bare-root cropping); ideally with complementary automation experience (e.g., robotics, remote sensing).</w:t>
            </w:r>
          </w:p>
          <w:p w:rsidR="00DB3207" w:rsidRPr="009A429E" w:rsidRDefault="00DB3207" w:rsidP="00E11269">
            <w:pPr>
              <w:rPr>
                <w:rFonts w:ascii="Arial" w:hAnsi="Arial" w:cs="Arial"/>
                <w:iCs/>
                <w:lang w:val="en-NZ"/>
              </w:rPr>
            </w:pPr>
          </w:p>
          <w:p w:rsidR="00DB3207" w:rsidRPr="009A429E" w:rsidRDefault="00DB3207" w:rsidP="00DB3207">
            <w:pPr>
              <w:numPr>
                <w:ilvl w:val="0"/>
                <w:numId w:val="6"/>
              </w:numPr>
              <w:ind w:left="318" w:hanging="318"/>
              <w:contextualSpacing/>
              <w:rPr>
                <w:rFonts w:ascii="Arial" w:hAnsi="Arial" w:cs="Arial"/>
                <w:iCs/>
                <w:lang w:val="en-NZ"/>
              </w:rPr>
            </w:pPr>
            <w:r w:rsidRPr="009A429E">
              <w:rPr>
                <w:rFonts w:ascii="Arial" w:hAnsi="Arial"/>
                <w:iCs/>
                <w:lang w:val="en-US"/>
              </w:rPr>
              <w:t xml:space="preserve">Capability to lead </w:t>
            </w:r>
            <w:r w:rsidRPr="009A429E">
              <w:rPr>
                <w:rFonts w:ascii="Arial" w:hAnsi="Arial"/>
                <w:iCs/>
                <w:lang w:val="en-NZ"/>
              </w:rPr>
              <w:t>tissue culture integration with research and commercial nursery practice using state-of-the-art automation technologies.</w:t>
            </w:r>
          </w:p>
          <w:p w:rsidR="00DB3207" w:rsidRPr="009A429E" w:rsidRDefault="00DB3207" w:rsidP="00E11269">
            <w:pPr>
              <w:rPr>
                <w:rFonts w:ascii="Arial" w:hAnsi="Arial" w:cs="Arial"/>
                <w:iCs/>
                <w:lang w:val="en-NZ"/>
              </w:rPr>
            </w:pPr>
          </w:p>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Demonstrated capability to interact with industry, with preference given to those involved in or with connections with the forestry industry.</w:t>
            </w:r>
          </w:p>
          <w:p w:rsidR="00DB3207" w:rsidRPr="009A429E" w:rsidRDefault="00DB3207" w:rsidP="00E11269">
            <w:pPr>
              <w:ind w:left="318" w:hanging="284"/>
              <w:contextualSpacing/>
              <w:rPr>
                <w:rFonts w:ascii="Arial" w:hAnsi="Arial" w:cs="Arial"/>
                <w:iCs/>
                <w:lang w:val="en-NZ"/>
              </w:rPr>
            </w:pPr>
          </w:p>
          <w:p w:rsidR="00DB3207" w:rsidRPr="009A429E" w:rsidRDefault="00DB3207" w:rsidP="00DB3207">
            <w:pPr>
              <w:numPr>
                <w:ilvl w:val="0"/>
                <w:numId w:val="5"/>
              </w:numPr>
              <w:tabs>
                <w:tab w:val="left" w:pos="568"/>
              </w:tabs>
              <w:ind w:left="318" w:hanging="284"/>
              <w:contextualSpacing/>
              <w:rPr>
                <w:rFonts w:ascii="Arial" w:hAnsi="Arial" w:cs="Arial"/>
                <w:iCs/>
                <w:lang w:val="en-NZ"/>
              </w:rPr>
            </w:pPr>
            <w:r w:rsidRPr="009A429E">
              <w:rPr>
                <w:rFonts w:ascii="Arial" w:hAnsi="Arial" w:cs="Arial"/>
                <w:iCs/>
                <w:lang w:val="en-NZ"/>
              </w:rPr>
              <w:t>Recognised scientific standing based on publication record and/or scientific outputs, and domestic and international peer perception.</w:t>
            </w:r>
          </w:p>
          <w:p w:rsidR="00DB3207" w:rsidRPr="009A429E" w:rsidRDefault="00DB3207" w:rsidP="00E11269">
            <w:pPr>
              <w:ind w:left="318" w:hanging="284"/>
              <w:contextualSpacing/>
              <w:rPr>
                <w:rFonts w:ascii="Arial" w:hAnsi="Arial" w:cs="Arial"/>
                <w:iCs/>
                <w:lang w:val="en-NZ"/>
              </w:rPr>
            </w:pPr>
          </w:p>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Sound knowledge of science ethics, principles, and practices.</w:t>
            </w:r>
          </w:p>
          <w:p w:rsidR="00DB3207" w:rsidRPr="009A429E" w:rsidRDefault="00DB3207" w:rsidP="00E11269">
            <w:pPr>
              <w:ind w:left="459" w:hanging="425"/>
              <w:contextualSpacing/>
              <w:rPr>
                <w:rFonts w:ascii="Arial" w:hAnsi="Arial" w:cs="Arial"/>
                <w:iCs/>
                <w:lang w:val="en-NZ"/>
              </w:rPr>
            </w:pPr>
          </w:p>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Scion Way champion, and Scion's science and technology business.</w:t>
            </w:r>
          </w:p>
          <w:p w:rsidR="00DB3207" w:rsidRPr="009A429E" w:rsidRDefault="00DB3207" w:rsidP="00E11269">
            <w:pPr>
              <w:ind w:left="318" w:hanging="284"/>
              <w:contextualSpacing/>
              <w:rPr>
                <w:rFonts w:ascii="Arial" w:hAnsi="Arial" w:cs="Arial"/>
                <w:iCs/>
                <w:lang w:val="en-NZ"/>
              </w:rPr>
            </w:pPr>
          </w:p>
          <w:p w:rsidR="00DB3207" w:rsidRPr="009A429E" w:rsidRDefault="00DB3207" w:rsidP="00DB3207">
            <w:pPr>
              <w:numPr>
                <w:ilvl w:val="0"/>
                <w:numId w:val="5"/>
              </w:numPr>
              <w:ind w:left="318" w:hanging="284"/>
              <w:contextualSpacing/>
              <w:rPr>
                <w:rFonts w:ascii="Arial" w:hAnsi="Arial" w:cs="Arial"/>
                <w:iCs/>
                <w:lang w:val="en-NZ"/>
              </w:rPr>
            </w:pPr>
            <w:r w:rsidRPr="009A429E">
              <w:rPr>
                <w:rFonts w:ascii="Arial" w:hAnsi="Arial" w:cs="Arial"/>
                <w:iCs/>
                <w:lang w:val="en-NZ"/>
              </w:rPr>
              <w:t>Capability to see fundamental science through to commercial application; and demonstrate creativity, foresight, and mature judgments in conducting research programmes.</w:t>
            </w:r>
          </w:p>
          <w:p w:rsidR="00DB3207" w:rsidRPr="009A429E" w:rsidRDefault="00DB3207" w:rsidP="00E11269">
            <w:pPr>
              <w:ind w:left="318" w:hanging="284"/>
              <w:contextualSpacing/>
              <w:rPr>
                <w:rFonts w:ascii="Arial" w:hAnsi="Arial" w:cs="Arial"/>
                <w:iCs/>
                <w:lang w:val="en-NZ"/>
              </w:rPr>
            </w:pPr>
          </w:p>
          <w:p w:rsidR="00DB3207" w:rsidRPr="009A429E" w:rsidRDefault="00DB3207" w:rsidP="00DB3207">
            <w:pPr>
              <w:numPr>
                <w:ilvl w:val="0"/>
                <w:numId w:val="11"/>
              </w:numPr>
              <w:ind w:left="351" w:hanging="351"/>
              <w:contextualSpacing/>
              <w:rPr>
                <w:rFonts w:ascii="Arial" w:hAnsi="Arial" w:cs="Arial"/>
                <w:iCs/>
                <w:lang w:val="en-US"/>
              </w:rPr>
            </w:pPr>
            <w:r w:rsidRPr="009A429E">
              <w:rPr>
                <w:rFonts w:ascii="Arial" w:hAnsi="Arial" w:cs="Arial"/>
                <w:iCs/>
                <w:lang w:val="en-US"/>
              </w:rPr>
              <w:t>Capability to effectively lead a team to embrace Scion Values, including the emotional intelligence to demonstrate a positive attitude and deal constructively with team behaviours contrary to Scion Values.</w:t>
            </w:r>
          </w:p>
          <w:p w:rsidR="00DB3207" w:rsidRPr="009A429E" w:rsidRDefault="00DB3207" w:rsidP="00E11269">
            <w:pPr>
              <w:ind w:left="318" w:hanging="284"/>
              <w:contextualSpacing/>
              <w:rPr>
                <w:rFonts w:ascii="Arial" w:hAnsi="Arial" w:cs="Arial"/>
                <w:iCs/>
                <w:lang w:val="en-NZ"/>
              </w:rPr>
            </w:pPr>
          </w:p>
          <w:p w:rsidR="00DB3207" w:rsidRPr="009A429E" w:rsidRDefault="00DB3207" w:rsidP="00DB3207">
            <w:pPr>
              <w:numPr>
                <w:ilvl w:val="0"/>
                <w:numId w:val="5"/>
              </w:numPr>
              <w:tabs>
                <w:tab w:val="left" w:pos="568"/>
              </w:tabs>
              <w:ind w:left="318" w:hanging="284"/>
              <w:contextualSpacing/>
              <w:rPr>
                <w:rFonts w:ascii="Arial" w:hAnsi="Arial" w:cs="Arial"/>
                <w:iCs/>
                <w:lang w:val="en-NZ"/>
              </w:rPr>
            </w:pPr>
            <w:r w:rsidRPr="009A429E">
              <w:rPr>
                <w:rFonts w:ascii="Arial" w:hAnsi="Arial" w:cs="Arial"/>
                <w:iCs/>
                <w:lang w:val="en-NZ"/>
              </w:rPr>
              <w:t>Excellent communication and written skills.</w:t>
            </w:r>
          </w:p>
        </w:tc>
      </w:tr>
      <w:tr w:rsidR="00DB3207" w:rsidRPr="001B0397" w:rsidTr="00E11269">
        <w:tc>
          <w:tcPr>
            <w:tcW w:w="2943" w:type="dxa"/>
            <w:shd w:val="pct12" w:color="auto" w:fill="auto"/>
          </w:tcPr>
          <w:p w:rsidR="00DB3207" w:rsidRPr="001B0397" w:rsidRDefault="00DB3207" w:rsidP="00E11269">
            <w:pPr>
              <w:shd w:val="pct12" w:color="auto" w:fill="auto"/>
              <w:rPr>
                <w:rFonts w:ascii="Arial" w:hAnsi="Arial" w:cs="Arial"/>
                <w:b/>
                <w:bCs/>
                <w:lang w:val="en-NZ"/>
              </w:rPr>
            </w:pPr>
          </w:p>
          <w:p w:rsidR="00DB3207" w:rsidRPr="001B0397" w:rsidRDefault="00DB3207" w:rsidP="00E11269">
            <w:pPr>
              <w:shd w:val="pct12" w:color="auto" w:fill="auto"/>
              <w:rPr>
                <w:rFonts w:ascii="Arial" w:hAnsi="Arial" w:cs="Arial"/>
                <w:b/>
                <w:bCs/>
                <w:lang w:val="en-NZ"/>
              </w:rPr>
            </w:pPr>
            <w:r w:rsidRPr="001B0397">
              <w:rPr>
                <w:rFonts w:ascii="Arial" w:hAnsi="Arial" w:cs="Arial"/>
                <w:b/>
                <w:bCs/>
                <w:lang w:val="en-NZ"/>
              </w:rPr>
              <w:t>Relationships</w:t>
            </w:r>
          </w:p>
          <w:p w:rsidR="00DB3207" w:rsidRPr="001B0397" w:rsidRDefault="00DB3207" w:rsidP="00E11269">
            <w:pPr>
              <w:shd w:val="pct12" w:color="auto" w:fill="auto"/>
              <w:rPr>
                <w:rFonts w:ascii="Arial" w:hAnsi="Arial" w:cs="Arial"/>
                <w:b/>
                <w:bCs/>
                <w:lang w:val="en-NZ"/>
              </w:rPr>
            </w:pPr>
          </w:p>
        </w:tc>
        <w:tc>
          <w:tcPr>
            <w:tcW w:w="6804" w:type="dxa"/>
          </w:tcPr>
          <w:p w:rsidR="00DB3207" w:rsidRPr="001B0397" w:rsidRDefault="00DB3207" w:rsidP="00E11269">
            <w:pPr>
              <w:ind w:left="459" w:hanging="425"/>
              <w:jc w:val="both"/>
              <w:rPr>
                <w:rFonts w:ascii="Arial" w:hAnsi="Arial"/>
                <w:lang w:val="en-US"/>
              </w:rPr>
            </w:pPr>
          </w:p>
          <w:p w:rsidR="00DB3207" w:rsidRPr="001B0397" w:rsidRDefault="00DB3207" w:rsidP="00DB3207">
            <w:pPr>
              <w:numPr>
                <w:ilvl w:val="0"/>
                <w:numId w:val="7"/>
              </w:numPr>
              <w:spacing w:before="80"/>
              <w:ind w:left="318" w:hanging="284"/>
              <w:contextualSpacing/>
              <w:jc w:val="both"/>
              <w:rPr>
                <w:rFonts w:ascii="Arial" w:hAnsi="Arial" w:cs="Arial"/>
                <w:b/>
                <w:lang w:val="en-US"/>
              </w:rPr>
            </w:pPr>
            <w:r w:rsidRPr="001B0397">
              <w:rPr>
                <w:rFonts w:ascii="Arial" w:hAnsi="Arial" w:cs="Arial"/>
                <w:b/>
                <w:lang w:val="en-US"/>
              </w:rPr>
              <w:t>Internal</w:t>
            </w:r>
          </w:p>
          <w:p w:rsidR="00DB3207" w:rsidRPr="001B0397" w:rsidRDefault="00DB3207" w:rsidP="00DB3207">
            <w:pPr>
              <w:numPr>
                <w:ilvl w:val="0"/>
                <w:numId w:val="8"/>
              </w:numPr>
              <w:ind w:left="601" w:hanging="283"/>
              <w:contextualSpacing/>
              <w:rPr>
                <w:rFonts w:ascii="Arial" w:hAnsi="Arial" w:cs="Arial"/>
                <w:lang w:val="en-US"/>
              </w:rPr>
            </w:pPr>
            <w:r w:rsidRPr="001B0397">
              <w:rPr>
                <w:rFonts w:ascii="Arial" w:hAnsi="Arial" w:cs="Arial"/>
                <w:lang w:val="en-US"/>
              </w:rPr>
              <w:t>Management Tiers 3 and 4, and Science and Corporate staff.</w:t>
            </w:r>
          </w:p>
          <w:p w:rsidR="00DB3207" w:rsidRPr="001B0397" w:rsidRDefault="00DB3207" w:rsidP="00DB3207">
            <w:pPr>
              <w:numPr>
                <w:ilvl w:val="0"/>
                <w:numId w:val="8"/>
              </w:numPr>
              <w:ind w:left="601" w:hanging="283"/>
              <w:contextualSpacing/>
              <w:rPr>
                <w:rFonts w:ascii="Arial" w:hAnsi="Arial" w:cs="Arial"/>
                <w:lang w:val="en-US"/>
              </w:rPr>
            </w:pPr>
            <w:r w:rsidRPr="001B0397">
              <w:rPr>
                <w:rFonts w:ascii="Arial" w:hAnsi="Arial" w:cs="Arial"/>
                <w:lang w:val="en-US"/>
              </w:rPr>
              <w:t>Biotransformation, Forest Protection, Forest Industry Informatics, Forest Systems, Finance, Research and Investment Office, Business Development and Commercialisaiton, Project Support Office.</w:t>
            </w:r>
          </w:p>
          <w:p w:rsidR="00DB3207" w:rsidRPr="001B0397" w:rsidRDefault="00DB3207" w:rsidP="00E11269">
            <w:pPr>
              <w:ind w:left="459" w:hanging="425"/>
              <w:jc w:val="both"/>
              <w:rPr>
                <w:rFonts w:ascii="Arial" w:hAnsi="Arial" w:cs="Arial"/>
                <w:lang w:val="en-US"/>
              </w:rPr>
            </w:pPr>
          </w:p>
          <w:p w:rsidR="00DB3207" w:rsidRPr="001B0397" w:rsidRDefault="00DB3207" w:rsidP="00DB3207">
            <w:pPr>
              <w:numPr>
                <w:ilvl w:val="0"/>
                <w:numId w:val="7"/>
              </w:numPr>
              <w:ind w:left="318" w:hanging="284"/>
              <w:contextualSpacing/>
              <w:jc w:val="both"/>
              <w:rPr>
                <w:rFonts w:ascii="Arial" w:hAnsi="Arial" w:cs="Arial"/>
                <w:b/>
                <w:lang w:val="en-US"/>
              </w:rPr>
            </w:pPr>
            <w:r w:rsidRPr="001B0397">
              <w:rPr>
                <w:rFonts w:ascii="Arial" w:hAnsi="Arial" w:cs="Arial"/>
                <w:b/>
                <w:lang w:val="en-US"/>
              </w:rPr>
              <w:t>External</w:t>
            </w:r>
          </w:p>
          <w:p w:rsidR="00DB3207" w:rsidRPr="001B0397" w:rsidRDefault="00DB3207" w:rsidP="00DB3207">
            <w:pPr>
              <w:numPr>
                <w:ilvl w:val="0"/>
                <w:numId w:val="1"/>
              </w:numPr>
              <w:ind w:left="601" w:hanging="283"/>
              <w:contextualSpacing/>
              <w:jc w:val="both"/>
              <w:rPr>
                <w:rFonts w:ascii="Arial" w:hAnsi="Arial" w:cs="Arial"/>
                <w:i/>
                <w:iCs/>
                <w:lang w:val="en-NZ"/>
              </w:rPr>
            </w:pPr>
            <w:r w:rsidRPr="001B0397">
              <w:rPr>
                <w:rFonts w:ascii="Arial" w:hAnsi="Arial" w:cs="Arial"/>
                <w:iCs/>
                <w:lang w:val="en-NZ"/>
              </w:rPr>
              <w:t>Forest growing companies</w:t>
            </w:r>
          </w:p>
          <w:p w:rsidR="00DB3207" w:rsidRPr="001B0397" w:rsidRDefault="00DB3207" w:rsidP="00DB3207">
            <w:pPr>
              <w:numPr>
                <w:ilvl w:val="0"/>
                <w:numId w:val="1"/>
              </w:numPr>
              <w:ind w:left="601" w:hanging="283"/>
              <w:contextualSpacing/>
              <w:jc w:val="both"/>
              <w:rPr>
                <w:rFonts w:ascii="Arial" w:hAnsi="Arial" w:cs="Arial"/>
                <w:i/>
                <w:iCs/>
                <w:lang w:val="en-NZ"/>
              </w:rPr>
            </w:pPr>
            <w:r w:rsidRPr="001B0397">
              <w:rPr>
                <w:rFonts w:ascii="Arial" w:hAnsi="Arial" w:cs="Arial"/>
                <w:lang w:val="en-US"/>
              </w:rPr>
              <w:t>Forest biotechnology companies</w:t>
            </w:r>
          </w:p>
          <w:p w:rsidR="00DB3207" w:rsidRPr="001B0397" w:rsidRDefault="00DB3207" w:rsidP="00DB3207">
            <w:pPr>
              <w:numPr>
                <w:ilvl w:val="0"/>
                <w:numId w:val="1"/>
              </w:numPr>
              <w:ind w:left="601" w:hanging="283"/>
              <w:contextualSpacing/>
              <w:jc w:val="both"/>
              <w:rPr>
                <w:rFonts w:ascii="Arial" w:hAnsi="Arial" w:cs="Arial"/>
                <w:i/>
                <w:iCs/>
                <w:lang w:val="en-NZ"/>
              </w:rPr>
            </w:pPr>
            <w:r w:rsidRPr="001B0397">
              <w:rPr>
                <w:rFonts w:ascii="Arial" w:hAnsi="Arial" w:cs="Arial"/>
                <w:iCs/>
                <w:lang w:val="en-NZ"/>
              </w:rPr>
              <w:t>NZ Forest Owners Association</w:t>
            </w:r>
          </w:p>
          <w:p w:rsidR="00DB3207" w:rsidRPr="001B0397" w:rsidRDefault="00DB3207" w:rsidP="00DB3207">
            <w:pPr>
              <w:numPr>
                <w:ilvl w:val="0"/>
                <w:numId w:val="1"/>
              </w:numPr>
              <w:ind w:left="601" w:hanging="283"/>
              <w:contextualSpacing/>
              <w:jc w:val="both"/>
              <w:rPr>
                <w:rFonts w:ascii="Arial" w:hAnsi="Arial" w:cs="Arial"/>
                <w:i/>
                <w:iCs/>
                <w:lang w:val="en-NZ"/>
              </w:rPr>
            </w:pPr>
            <w:r w:rsidRPr="001B0397">
              <w:rPr>
                <w:rFonts w:ascii="Arial" w:hAnsi="Arial" w:cs="Arial"/>
                <w:iCs/>
                <w:lang w:val="en-NZ"/>
              </w:rPr>
              <w:t xml:space="preserve">Domestic and international universities </w:t>
            </w:r>
          </w:p>
        </w:tc>
      </w:tr>
      <w:tr w:rsidR="00DB3207" w:rsidRPr="001B0397" w:rsidTr="00E11269">
        <w:trPr>
          <w:trHeight w:val="652"/>
        </w:trPr>
        <w:tc>
          <w:tcPr>
            <w:tcW w:w="2943" w:type="dxa"/>
            <w:shd w:val="pct12" w:color="auto" w:fill="auto"/>
          </w:tcPr>
          <w:p w:rsidR="00DB3207" w:rsidRPr="001B0397" w:rsidRDefault="00DB3207" w:rsidP="00E11269">
            <w:pPr>
              <w:shd w:val="pct12" w:color="auto" w:fill="auto"/>
              <w:rPr>
                <w:rFonts w:ascii="Arial" w:hAnsi="Arial"/>
                <w:b/>
                <w:sz w:val="21"/>
                <w:lang w:val="en-US"/>
              </w:rPr>
            </w:pPr>
          </w:p>
          <w:p w:rsidR="00DB3207" w:rsidRPr="001B0397" w:rsidRDefault="00DB3207" w:rsidP="00E11269">
            <w:pPr>
              <w:shd w:val="pct12" w:color="auto" w:fill="auto"/>
              <w:rPr>
                <w:rFonts w:ascii="Arial" w:hAnsi="Arial"/>
                <w:b/>
                <w:lang w:val="en-US"/>
              </w:rPr>
            </w:pPr>
            <w:r w:rsidRPr="001B0397">
              <w:rPr>
                <w:rFonts w:ascii="Arial" w:hAnsi="Arial"/>
                <w:b/>
                <w:lang w:val="en-US"/>
              </w:rPr>
              <w:t>Financial Accountability</w:t>
            </w:r>
          </w:p>
          <w:p w:rsidR="00DB3207" w:rsidRPr="001B0397" w:rsidRDefault="00DB3207" w:rsidP="00E11269">
            <w:pPr>
              <w:shd w:val="pct12" w:color="auto" w:fill="auto"/>
              <w:rPr>
                <w:rFonts w:ascii="Arial" w:hAnsi="Arial"/>
                <w:b/>
                <w:lang w:val="en-US"/>
              </w:rPr>
            </w:pPr>
          </w:p>
          <w:p w:rsidR="00DB3207" w:rsidRPr="001B0397" w:rsidRDefault="00DB3207" w:rsidP="00E11269">
            <w:pPr>
              <w:shd w:val="pct12" w:color="auto" w:fill="auto"/>
              <w:rPr>
                <w:rFonts w:ascii="Arial" w:hAnsi="Arial"/>
                <w:b/>
                <w:lang w:val="en-US"/>
              </w:rPr>
            </w:pPr>
          </w:p>
        </w:tc>
        <w:tc>
          <w:tcPr>
            <w:tcW w:w="6804" w:type="dxa"/>
          </w:tcPr>
          <w:p w:rsidR="00DB3207" w:rsidRPr="001B0397" w:rsidRDefault="00DB3207" w:rsidP="00E11269">
            <w:pPr>
              <w:ind w:left="318" w:hanging="284"/>
              <w:jc w:val="both"/>
              <w:rPr>
                <w:rFonts w:ascii="Arial" w:hAnsi="Arial" w:cs="Arial"/>
                <w:lang w:val="en-US"/>
              </w:rPr>
            </w:pPr>
          </w:p>
          <w:p w:rsidR="00DB3207" w:rsidRPr="001B0397" w:rsidRDefault="00DB3207" w:rsidP="00DB3207">
            <w:pPr>
              <w:numPr>
                <w:ilvl w:val="0"/>
                <w:numId w:val="2"/>
              </w:numPr>
              <w:ind w:left="318" w:hanging="284"/>
              <w:jc w:val="both"/>
              <w:rPr>
                <w:rFonts w:ascii="Arial" w:hAnsi="Arial" w:cs="Arial"/>
                <w:lang w:val="en-US"/>
              </w:rPr>
            </w:pPr>
            <w:r w:rsidRPr="001B0397">
              <w:rPr>
                <w:rFonts w:ascii="Arial" w:hAnsi="Arial" w:cs="Arial"/>
                <w:lang w:val="en-US"/>
              </w:rPr>
              <w:t>Authority to spend – Scion Delegation Authority Manual – Tier 4</w:t>
            </w:r>
          </w:p>
          <w:p w:rsidR="00DB3207" w:rsidRPr="001B0397" w:rsidRDefault="00DB3207" w:rsidP="00E11269">
            <w:pPr>
              <w:ind w:left="318" w:hanging="284"/>
              <w:jc w:val="both"/>
              <w:rPr>
                <w:rFonts w:ascii="Arial" w:hAnsi="Arial" w:cs="Arial"/>
                <w:lang w:val="en-US"/>
              </w:rPr>
            </w:pPr>
          </w:p>
          <w:p w:rsidR="00DB3207" w:rsidRPr="001B0397" w:rsidRDefault="00DB3207" w:rsidP="00DB3207">
            <w:pPr>
              <w:numPr>
                <w:ilvl w:val="0"/>
                <w:numId w:val="2"/>
              </w:numPr>
              <w:ind w:left="318" w:hanging="284"/>
              <w:jc w:val="both"/>
              <w:rPr>
                <w:rFonts w:ascii="Arial" w:hAnsi="Arial" w:cs="Arial"/>
                <w:lang w:val="en-US"/>
              </w:rPr>
            </w:pPr>
            <w:r w:rsidRPr="001B0397">
              <w:rPr>
                <w:rFonts w:ascii="Arial" w:hAnsi="Arial" w:cs="Arial"/>
                <w:lang w:val="en-US"/>
              </w:rPr>
              <w:t>Budgetary Responsibility – Scion Delegation Authority Manual – Tier 4</w:t>
            </w:r>
          </w:p>
        </w:tc>
      </w:tr>
      <w:tr w:rsidR="00DB3207" w:rsidRPr="001B0397" w:rsidTr="00E11269">
        <w:tc>
          <w:tcPr>
            <w:tcW w:w="2943" w:type="dxa"/>
            <w:shd w:val="pct12" w:color="auto" w:fill="auto"/>
          </w:tcPr>
          <w:p w:rsidR="00DB3207" w:rsidRPr="001B0397" w:rsidRDefault="00DB3207" w:rsidP="00E11269">
            <w:pPr>
              <w:shd w:val="pct12" w:color="auto" w:fill="auto"/>
              <w:rPr>
                <w:rFonts w:ascii="Arial" w:hAnsi="Arial"/>
                <w:b/>
                <w:lang w:val="en-US"/>
              </w:rPr>
            </w:pPr>
          </w:p>
          <w:p w:rsidR="00DB3207" w:rsidRPr="001B0397" w:rsidRDefault="00DB3207" w:rsidP="00E11269">
            <w:pPr>
              <w:shd w:val="pct12" w:color="auto" w:fill="auto"/>
              <w:rPr>
                <w:rFonts w:ascii="Arial" w:hAnsi="Arial"/>
                <w:b/>
                <w:lang w:val="en-US"/>
              </w:rPr>
            </w:pPr>
            <w:r w:rsidRPr="001B0397">
              <w:rPr>
                <w:rFonts w:ascii="Arial" w:hAnsi="Arial"/>
                <w:b/>
                <w:lang w:val="en-US"/>
              </w:rPr>
              <w:t>People Management Responsibility</w:t>
            </w:r>
          </w:p>
          <w:p w:rsidR="00DB3207" w:rsidRPr="001B0397" w:rsidRDefault="00DB3207" w:rsidP="00E11269">
            <w:pPr>
              <w:shd w:val="pct12" w:color="auto" w:fill="auto"/>
              <w:rPr>
                <w:rFonts w:ascii="Arial" w:hAnsi="Arial" w:cs="Arial"/>
                <w:b/>
                <w:sz w:val="16"/>
                <w:szCs w:val="16"/>
                <w:lang w:val="en-NZ"/>
              </w:rPr>
            </w:pPr>
          </w:p>
        </w:tc>
        <w:tc>
          <w:tcPr>
            <w:tcW w:w="6804" w:type="dxa"/>
          </w:tcPr>
          <w:p w:rsidR="00DB3207" w:rsidRPr="001B0397" w:rsidRDefault="00DB3207" w:rsidP="00E11269">
            <w:pPr>
              <w:ind w:left="318" w:hanging="284"/>
              <w:contextualSpacing/>
              <w:jc w:val="both"/>
              <w:rPr>
                <w:rFonts w:ascii="Arial" w:hAnsi="Arial" w:cs="Arial"/>
                <w:lang w:val="en-US"/>
              </w:rPr>
            </w:pPr>
          </w:p>
          <w:p w:rsidR="00DB3207" w:rsidRPr="001B0397" w:rsidRDefault="00DB3207" w:rsidP="00DB3207">
            <w:pPr>
              <w:numPr>
                <w:ilvl w:val="0"/>
                <w:numId w:val="2"/>
              </w:numPr>
              <w:ind w:left="318" w:hanging="284"/>
              <w:contextualSpacing/>
              <w:jc w:val="both"/>
              <w:rPr>
                <w:rFonts w:ascii="Arial" w:hAnsi="Arial" w:cs="Arial"/>
                <w:lang w:val="en-US"/>
              </w:rPr>
            </w:pPr>
            <w:r w:rsidRPr="001B0397">
              <w:rPr>
                <w:rFonts w:ascii="Arial" w:hAnsi="Arial" w:cs="Arial"/>
                <w:lang w:val="en-US"/>
              </w:rPr>
              <w:t>Number of Direct Reports – 10 to 15, including Tissue Culture and Nursery sub-teams.</w:t>
            </w:r>
          </w:p>
          <w:p w:rsidR="00DB3207" w:rsidRPr="001B0397" w:rsidRDefault="00DB3207" w:rsidP="00E11269">
            <w:pPr>
              <w:ind w:left="318" w:hanging="284"/>
              <w:rPr>
                <w:rFonts w:ascii="Arial" w:hAnsi="Arial" w:cs="Arial"/>
                <w:lang w:val="en-US"/>
              </w:rPr>
            </w:pPr>
          </w:p>
        </w:tc>
      </w:tr>
      <w:tr w:rsidR="00DB3207" w:rsidRPr="001B0397" w:rsidTr="00E11269">
        <w:tc>
          <w:tcPr>
            <w:tcW w:w="2943" w:type="dxa"/>
            <w:shd w:val="pct12" w:color="auto" w:fill="auto"/>
          </w:tcPr>
          <w:p w:rsidR="00DB3207" w:rsidRPr="001B0397" w:rsidRDefault="00DB3207" w:rsidP="00E11269">
            <w:pPr>
              <w:rPr>
                <w:rFonts w:ascii="Arial" w:hAnsi="Arial" w:cs="Arial"/>
                <w:b/>
                <w:sz w:val="16"/>
                <w:szCs w:val="16"/>
                <w:lang w:val="en-NZ"/>
              </w:rPr>
            </w:pPr>
          </w:p>
          <w:p w:rsidR="00DB3207" w:rsidRPr="001B0397" w:rsidRDefault="00DB3207" w:rsidP="00E11269">
            <w:pPr>
              <w:rPr>
                <w:rFonts w:ascii="Arial" w:hAnsi="Arial" w:cs="Arial"/>
                <w:lang w:val="en-NZ"/>
              </w:rPr>
            </w:pPr>
            <w:r w:rsidRPr="001B0397">
              <w:rPr>
                <w:rFonts w:ascii="Arial" w:hAnsi="Arial" w:cs="Arial"/>
                <w:b/>
                <w:lang w:val="en-NZ"/>
              </w:rPr>
              <w:t>Targets to be Achieved</w:t>
            </w:r>
          </w:p>
        </w:tc>
        <w:tc>
          <w:tcPr>
            <w:tcW w:w="6804" w:type="dxa"/>
          </w:tcPr>
          <w:p w:rsidR="00DB3207" w:rsidRPr="001B0397" w:rsidRDefault="00DB3207" w:rsidP="00E11269">
            <w:pPr>
              <w:ind w:left="459" w:hanging="425"/>
              <w:rPr>
                <w:rFonts w:ascii="Arial" w:hAnsi="Arial" w:cs="Arial"/>
                <w:lang w:val="en-US"/>
              </w:rPr>
            </w:pPr>
          </w:p>
          <w:p w:rsidR="00DB3207" w:rsidRPr="001B0397" w:rsidRDefault="00DB3207" w:rsidP="00DB3207">
            <w:pPr>
              <w:numPr>
                <w:ilvl w:val="0"/>
                <w:numId w:val="3"/>
              </w:numPr>
              <w:tabs>
                <w:tab w:val="num" w:pos="320"/>
              </w:tabs>
              <w:ind w:left="459" w:hanging="425"/>
              <w:rPr>
                <w:rFonts w:ascii="Arial" w:hAnsi="Arial" w:cs="Arial"/>
                <w:lang w:val="en-NZ"/>
              </w:rPr>
            </w:pPr>
            <w:r w:rsidRPr="001B0397">
              <w:rPr>
                <w:rFonts w:ascii="Arial" w:hAnsi="Arial" w:cs="Arial"/>
                <w:lang w:val="en-US"/>
              </w:rPr>
              <w:t>As per agreed ACE Plan upon appointment, then annually.</w:t>
            </w:r>
          </w:p>
          <w:p w:rsidR="00DB3207" w:rsidRPr="001B0397" w:rsidRDefault="00DB3207" w:rsidP="00E11269">
            <w:pPr>
              <w:ind w:left="459" w:hanging="425"/>
              <w:rPr>
                <w:rFonts w:ascii="Arial" w:hAnsi="Arial" w:cs="Arial"/>
                <w:lang w:val="en-NZ"/>
              </w:rPr>
            </w:pPr>
          </w:p>
        </w:tc>
      </w:tr>
    </w:tbl>
    <w:p w:rsidR="00DD47E4" w:rsidRPr="00C70354" w:rsidRDefault="00DD47E4" w:rsidP="00D27F4F">
      <w:pPr>
        <w:rPr>
          <w:rStyle w:val="Strong"/>
          <w:b w:val="0"/>
          <w:bCs w:val="0"/>
        </w:rPr>
      </w:pPr>
    </w:p>
    <w:sectPr w:rsidR="00DD47E4" w:rsidRPr="00C70354" w:rsidSect="00436E4D">
      <w:footerReference w:type="default" r:id="rId10"/>
      <w:pgSz w:w="11906" w:h="16838" w:code="9"/>
      <w:pgMar w:top="1418" w:right="1134"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07" w:rsidRDefault="00DB3207">
      <w:r>
        <w:separator/>
      </w:r>
    </w:p>
  </w:endnote>
  <w:endnote w:type="continuationSeparator" w:id="0">
    <w:p w:rsidR="00DB3207" w:rsidRDefault="00D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4D" w:rsidRDefault="00436E4D" w:rsidP="00436E4D">
    <w:pPr>
      <w:pStyle w:val="Footer"/>
      <w:jc w:val="center"/>
    </w:pPr>
    <w:r>
      <w:t xml:space="preserve">Page </w:t>
    </w:r>
    <w:r>
      <w:fldChar w:fldCharType="begin"/>
    </w:r>
    <w:r>
      <w:instrText xml:space="preserve"> PAGE   \* MERGEFORMAT </w:instrText>
    </w:r>
    <w:r>
      <w:fldChar w:fldCharType="separate"/>
    </w:r>
    <w:r w:rsidR="00CC70EA">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C70E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07" w:rsidRDefault="00DB3207">
      <w:r>
        <w:separator/>
      </w:r>
    </w:p>
  </w:footnote>
  <w:footnote w:type="continuationSeparator" w:id="0">
    <w:p w:rsidR="00DB3207" w:rsidRDefault="00DB3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14A3"/>
    <w:multiLevelType w:val="singleLevel"/>
    <w:tmpl w:val="6796558E"/>
    <w:lvl w:ilvl="0">
      <w:start w:val="1"/>
      <w:numFmt w:val="bullet"/>
      <w:lvlText w:val=""/>
      <w:lvlJc w:val="left"/>
      <w:pPr>
        <w:ind w:left="720" w:hanging="360"/>
      </w:pPr>
      <w:rPr>
        <w:rFonts w:ascii="Symbol" w:hAnsi="Symbol" w:hint="default"/>
        <w:color w:val="auto"/>
        <w:sz w:val="24"/>
      </w:rPr>
    </w:lvl>
  </w:abstractNum>
  <w:abstractNum w:abstractNumId="1" w15:restartNumberingAfterBreak="0">
    <w:nsid w:val="22AC5133"/>
    <w:multiLevelType w:val="hybridMultilevel"/>
    <w:tmpl w:val="97A64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4D420F"/>
    <w:multiLevelType w:val="hybridMultilevel"/>
    <w:tmpl w:val="BA0285B6"/>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7318D3"/>
    <w:multiLevelType w:val="hybridMultilevel"/>
    <w:tmpl w:val="85B625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C3052"/>
    <w:multiLevelType w:val="hybridMultilevel"/>
    <w:tmpl w:val="4A5ABE16"/>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96677B"/>
    <w:multiLevelType w:val="hybridMultilevel"/>
    <w:tmpl w:val="43FEED36"/>
    <w:lvl w:ilvl="0" w:tplc="1409000B">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D9435F"/>
    <w:multiLevelType w:val="hybridMultilevel"/>
    <w:tmpl w:val="A344EB32"/>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EC2B63"/>
    <w:multiLevelType w:val="hybridMultilevel"/>
    <w:tmpl w:val="421EE882"/>
    <w:lvl w:ilvl="0" w:tplc="6796558E">
      <w:start w:val="1"/>
      <w:numFmt w:val="bullet"/>
      <w:lvlText w:val=""/>
      <w:lvlJc w:val="left"/>
      <w:pPr>
        <w:ind w:left="1179" w:hanging="360"/>
      </w:pPr>
      <w:rPr>
        <w:rFonts w:ascii="Symbol" w:hAnsi="Symbol" w:hint="default"/>
        <w:color w:val="auto"/>
        <w:sz w:val="24"/>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8" w15:restartNumberingAfterBreak="0">
    <w:nsid w:val="67DB1053"/>
    <w:multiLevelType w:val="hybridMultilevel"/>
    <w:tmpl w:val="6770BFDA"/>
    <w:lvl w:ilvl="0" w:tplc="08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C30F09"/>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7F5113A5"/>
    <w:multiLevelType w:val="hybridMultilevel"/>
    <w:tmpl w:val="9A9828F6"/>
    <w:lvl w:ilvl="0" w:tplc="1409000B">
      <w:start w:val="1"/>
      <w:numFmt w:val="bullet"/>
      <w:lvlText w:val=""/>
      <w:lvlJc w:val="left"/>
      <w:pPr>
        <w:ind w:left="1179" w:hanging="360"/>
      </w:pPr>
      <w:rPr>
        <w:rFonts w:ascii="Wingdings" w:hAnsi="Wingdings"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10"/>
  </w:num>
  <w:num w:numId="6">
    <w:abstractNumId w:val="2"/>
  </w:num>
  <w:num w:numId="7">
    <w:abstractNumId w:val="4"/>
  </w:num>
  <w:num w:numId="8">
    <w:abstractNumId w:val="7"/>
  </w:num>
  <w:num w:numId="9">
    <w:abstractNumId w:val="6"/>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7"/>
    <w:rsid w:val="00141AAE"/>
    <w:rsid w:val="001761A2"/>
    <w:rsid w:val="004258F6"/>
    <w:rsid w:val="00436E4D"/>
    <w:rsid w:val="00731182"/>
    <w:rsid w:val="007A63C4"/>
    <w:rsid w:val="008C311E"/>
    <w:rsid w:val="008D3B0E"/>
    <w:rsid w:val="00966BD3"/>
    <w:rsid w:val="00A07C20"/>
    <w:rsid w:val="00BA6379"/>
    <w:rsid w:val="00C65DA9"/>
    <w:rsid w:val="00C70354"/>
    <w:rsid w:val="00CA76DE"/>
    <w:rsid w:val="00CC70EA"/>
    <w:rsid w:val="00D27F4F"/>
    <w:rsid w:val="00DB3207"/>
    <w:rsid w:val="00DD47E4"/>
    <w:rsid w:val="00F87B69"/>
    <w:rsid w:val="00FA6A63"/>
    <w:rsid w:val="00FE58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8A4A816-A052-4081-A3A7-A824677C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07"/>
    <w:rPr>
      <w:lang w:val="en-AU" w:eastAsia="en-US"/>
    </w:rPr>
  </w:style>
  <w:style w:type="paragraph" w:styleId="Heading1">
    <w:name w:val="heading 1"/>
    <w:basedOn w:val="Normal"/>
    <w:next w:val="Normal"/>
    <w:link w:val="Heading1Char"/>
    <w:pPr>
      <w:keepNext/>
      <w:outlineLvl w:val="0"/>
    </w:pPr>
    <w:rPr>
      <w:b/>
      <w:caps/>
    </w:rPr>
  </w:style>
  <w:style w:type="paragraph" w:styleId="Heading2">
    <w:name w:val="heading 2"/>
    <w:basedOn w:val="Normal"/>
    <w:next w:val="Normal"/>
    <w:link w:val="Heading2Char1"/>
    <w:pPr>
      <w:keepNext/>
      <w:outlineLvl w:val="1"/>
    </w:pPr>
    <w:rPr>
      <w:b/>
      <w:sz w:val="28"/>
    </w:rPr>
  </w:style>
  <w:style w:type="paragraph" w:styleId="Heading3">
    <w:name w:val="heading 3"/>
    <w:basedOn w:val="Normal"/>
    <w:next w:val="Normal"/>
    <w:pPr>
      <w:keepNext/>
      <w:outlineLvl w:val="2"/>
    </w:pPr>
    <w:rPr>
      <w:b/>
      <w:i/>
    </w:rPr>
  </w:style>
  <w:style w:type="paragraph" w:styleId="Heading4">
    <w:name w:val="heading 4"/>
    <w:basedOn w:val="Normal"/>
    <w:next w:val="Normal"/>
    <w:pPr>
      <w:keepNext/>
      <w:outlineLvl w:val="3"/>
    </w:pPr>
    <w:rPr>
      <w:i/>
    </w:rPr>
  </w:style>
  <w:style w:type="paragraph" w:styleId="Heading5">
    <w:name w:val="heading 5"/>
    <w:basedOn w:val="Normal"/>
    <w:next w:val="Normal"/>
    <w:pPr>
      <w:keepNext/>
      <w:outlineLvl w:val="4"/>
    </w:pPr>
  </w:style>
  <w:style w:type="paragraph" w:styleId="Heading6">
    <w:name w:val="heading 6"/>
    <w:basedOn w:val="Normal"/>
    <w:next w:val="Normal"/>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pPr>
      <w:keepNext/>
      <w:ind w:left="709"/>
      <w:outlineLvl w:val="6"/>
    </w:pPr>
    <w:rPr>
      <w:rFonts w:cs="Arial"/>
      <w:i/>
      <w:iCs/>
    </w:rPr>
  </w:style>
  <w:style w:type="paragraph" w:styleId="Heading8">
    <w:name w:val="heading 8"/>
    <w:basedOn w:val="Normal"/>
    <w:next w:val="Normal"/>
    <w:pPr>
      <w:keepNext/>
      <w:outlineLvl w:val="7"/>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pPr>
      <w:tabs>
        <w:tab w:val="right" w:pos="9356"/>
      </w:tabs>
    </w:pPr>
    <w:rPr>
      <w:b/>
      <w:i/>
      <w:sz w:val="16"/>
    </w:rPr>
  </w:style>
  <w:style w:type="paragraph" w:styleId="Footer">
    <w:name w:val="footer"/>
    <w:basedOn w:val="Normal"/>
    <w:pPr>
      <w:tabs>
        <w:tab w:val="right" w:pos="9356"/>
      </w:tabs>
    </w:pPr>
    <w:rPr>
      <w:i/>
      <w:sz w:val="16"/>
    </w:rPr>
  </w:style>
  <w:style w:type="paragraph" w:styleId="BodyText">
    <w:name w:val="Body Text"/>
    <w:basedOn w:val="Normal"/>
    <w:link w:val="BodyTextChar"/>
  </w:style>
  <w:style w:type="paragraph" w:styleId="Title">
    <w:name w:val="Title"/>
    <w:basedOn w:val="Normal"/>
    <w:rPr>
      <w:rFonts w:ascii="Arial Rounded MT Bold" w:hAnsi="Arial Rounded MT Bold"/>
      <w:b/>
      <w:sz w:val="52"/>
    </w:rPr>
  </w:style>
  <w:style w:type="paragraph" w:styleId="Subtitle">
    <w:name w:val="Subtitle"/>
    <w:basedOn w:val="Normal"/>
    <w:rPr>
      <w:i/>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rPr>
  </w:style>
  <w:style w:type="paragraph" w:customStyle="1" w:styleId="Figurecaption">
    <w:name w:val="Figure caption"/>
    <w:basedOn w:val="Normal"/>
    <w:pPr>
      <w:jc w:val="center"/>
    </w:pPr>
    <w:rPr>
      <w:b/>
    </w:rPr>
  </w:style>
  <w:style w:type="paragraph" w:styleId="ListBullet">
    <w:name w:val="List Bullet"/>
    <w:basedOn w:val="Normal"/>
    <w:pPr>
      <w:ind w:left="567" w:hanging="567"/>
    </w:pPr>
  </w:style>
  <w:style w:type="paragraph" w:styleId="List2">
    <w:name w:val="List 2"/>
    <w:basedOn w:val="Normal"/>
    <w:pPr>
      <w:ind w:left="851" w:hanging="284"/>
    </w:pPr>
  </w:style>
  <w:style w:type="paragraph" w:styleId="List">
    <w:name w:val="List"/>
    <w:basedOn w:val="Normal"/>
    <w:pPr>
      <w:ind w:left="567" w:hanging="567"/>
    </w:pPr>
  </w:style>
  <w:style w:type="paragraph" w:styleId="ListBullet2">
    <w:name w:val="List Bullet 2"/>
    <w:basedOn w:val="Normal"/>
    <w:pPr>
      <w:ind w:left="851" w:hanging="284"/>
    </w:pPr>
  </w:style>
  <w:style w:type="paragraph" w:styleId="ListNumber">
    <w:name w:val="List Number"/>
    <w:basedOn w:val="Normal"/>
    <w:pPr>
      <w:ind w:left="567" w:hanging="567"/>
    </w:pPr>
  </w:style>
  <w:style w:type="paragraph" w:styleId="ListNumber2">
    <w:name w:val="List Number 2"/>
    <w:basedOn w:val="Normal"/>
    <w:pPr>
      <w:ind w:left="851" w:hanging="284"/>
    </w:pPr>
  </w:style>
  <w:style w:type="paragraph" w:styleId="ListNumber3">
    <w:name w:val="List Number 3"/>
    <w:basedOn w:val="Normal"/>
    <w:pPr>
      <w:ind w:left="1135" w:hanging="284"/>
    </w:pPr>
  </w:style>
  <w:style w:type="paragraph" w:styleId="ListNumber4">
    <w:name w:val="List Number 4"/>
    <w:basedOn w:val="Normal"/>
    <w:pPr>
      <w:ind w:left="1418" w:hanging="284"/>
    </w:pPr>
  </w:style>
  <w:style w:type="paragraph" w:styleId="ListNumber5">
    <w:name w:val="List Number 5"/>
    <w:basedOn w:val="Normal"/>
    <w:pPr>
      <w:ind w:left="1702" w:hanging="284"/>
    </w:pPr>
  </w:style>
  <w:style w:type="paragraph" w:styleId="Signature">
    <w:name w:val="Signature"/>
    <w:basedOn w:val="Normal"/>
    <w:pPr>
      <w:ind w:left="4252"/>
    </w:pPr>
  </w:style>
  <w:style w:type="paragraph" w:styleId="BodyTextIndent">
    <w:name w:val="Body Text Indent"/>
    <w:basedOn w:val="Normal"/>
    <w:pPr>
      <w:ind w:left="720"/>
    </w:pPr>
    <w:rPr>
      <w:rFonts w:cs="Arial"/>
    </w:rPr>
  </w:style>
  <w:style w:type="paragraph" w:styleId="BodyTextIndent2">
    <w:name w:val="Body Text Indent 2"/>
    <w:basedOn w:val="Normal"/>
    <w:pPr>
      <w:ind w:left="443"/>
    </w:pPr>
    <w:rPr>
      <w:rFonts w:cs="Arial"/>
    </w:rPr>
  </w:style>
  <w:style w:type="paragraph" w:styleId="BodyText2">
    <w:name w:val="Body Text 2"/>
    <w:basedOn w:val="Normal"/>
    <w:rPr>
      <w:rFonts w:cs="Arial"/>
    </w:rPr>
  </w:style>
  <w:style w:type="paragraph" w:styleId="BodyTextIndent3">
    <w:name w:val="Body Text Indent 3"/>
    <w:basedOn w:val="Normal"/>
    <w:pPr>
      <w:ind w:left="720"/>
    </w:pPr>
    <w:rPr>
      <w:rFonts w:cs="Arial"/>
    </w:rPr>
  </w:style>
  <w:style w:type="paragraph" w:styleId="BodyText3">
    <w:name w:val="Body Text 3"/>
    <w:basedOn w:val="Normal"/>
    <w:rPr>
      <w:rFonts w:cs="Arial"/>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lang w:eastAsia="en-NZ"/>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semiHidden/>
    <w:rPr>
      <w:b/>
      <w:lang w:eastAsia="en-NZ"/>
    </w:rPr>
  </w:style>
  <w:style w:type="paragraph" w:styleId="TOC2">
    <w:name w:val="toc 2"/>
    <w:basedOn w:val="Normal"/>
    <w:next w:val="Normal"/>
    <w:autoRedefine/>
    <w:semiHidden/>
    <w:pPr>
      <w:ind w:left="240"/>
    </w:pPr>
    <w:rPr>
      <w:lang w:eastAsia="en-NZ"/>
    </w:rPr>
  </w:style>
  <w:style w:type="character" w:styleId="Hyperlink">
    <w:name w:val="Hyperlink"/>
    <w:basedOn w:val="DefaultParagraphFont"/>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olumndescription">
    <w:name w:val="Column description"/>
    <w:basedOn w:val="Heading5"/>
    <w:rPr>
      <w:b/>
      <w:bCs/>
      <w:i/>
      <w:iCs/>
      <w:smallCaps/>
      <w:lang w:val="en-GB"/>
    </w:rPr>
  </w:style>
  <w:style w:type="paragraph" w:customStyle="1" w:styleId="Mainheading">
    <w:name w:val="Main heading"/>
    <w:basedOn w:val="Normal"/>
    <w:pPr>
      <w:jc w:val="center"/>
    </w:pPr>
    <w:rPr>
      <w:b/>
      <w:bCs/>
      <w:sz w:val="32"/>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next w:val="Normal"/>
    <w:link w:val="H2SCIONArialNarrow14ptBoldChar"/>
    <w:rPr>
      <w:rFonts w:ascii="Arial Narrow" w:hAnsi="Arial Narrow"/>
    </w:rPr>
  </w:style>
  <w:style w:type="character" w:customStyle="1" w:styleId="Heading2Char1">
    <w:name w:val="Heading 2 Char1"/>
    <w:basedOn w:val="DefaultParagraphFont"/>
    <w:link w:val="Heading2"/>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rsid w:val="00436E4D"/>
    <w:pPr>
      <w:spacing w:after="240"/>
    </w:pPr>
    <w:rPr>
      <w:rFonts w:ascii="Arial Narrow" w:hAnsi="Arial Narrow"/>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rPr>
      <w:i/>
    </w:rPr>
  </w:style>
  <w:style w:type="paragraph" w:styleId="Revision">
    <w:name w:val="Revision"/>
    <w:hidden/>
    <w:uiPriority w:val="99"/>
    <w:semiHidden/>
    <w:rPr>
      <w:rFonts w:ascii="Arial" w:hAnsi="Arial"/>
      <w:sz w:val="22"/>
      <w:szCs w:val="24"/>
      <w:lang w:val="en-AU" w:eastAsia="en-US"/>
    </w:rPr>
  </w:style>
  <w:style w:type="character" w:styleId="Strong">
    <w:name w:val="Strong"/>
    <w:basedOn w:val="DefaultParagraphFont"/>
    <w:rPr>
      <w:b/>
      <w:bCs/>
    </w:rPr>
  </w:style>
  <w:style w:type="paragraph" w:styleId="NoSpacing">
    <w:name w:val="No Spacing"/>
    <w:link w:val="NoSpacingChar"/>
    <w:uiPriority w:val="1"/>
    <w:rPr>
      <w:rFonts w:ascii="Arial" w:hAnsi="Arial"/>
      <w:sz w:val="22"/>
      <w:szCs w:val="24"/>
      <w:lang w:val="en-AU"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szCs w:val="24"/>
      <w:lang w:val="en-AU" w:eastAsia="en-US"/>
    </w:rPr>
  </w:style>
  <w:style w:type="paragraph" w:customStyle="1" w:styleId="H1Scion">
    <w:name w:val="H1 Scion"/>
    <w:basedOn w:val="NoSpacing"/>
    <w:next w:val="Normal"/>
    <w:link w:val="H1ScionChar"/>
    <w:qFormat/>
    <w:rsid w:val="008C311E"/>
    <w:pPr>
      <w:spacing w:after="240"/>
    </w:pPr>
    <w:rPr>
      <w:color w:val="666666"/>
      <w:sz w:val="36"/>
      <w:szCs w:val="36"/>
    </w:rPr>
  </w:style>
  <w:style w:type="paragraph" w:customStyle="1" w:styleId="H2Scion">
    <w:name w:val="H2 Scion"/>
    <w:basedOn w:val="NoSpacing"/>
    <w:next w:val="Normal"/>
    <w:link w:val="H2ScionChar"/>
    <w:qFormat/>
    <w:rsid w:val="00BA6379"/>
    <w:pPr>
      <w:spacing w:before="240" w:after="240"/>
    </w:pPr>
    <w:rPr>
      <w:b/>
      <w:sz w:val="24"/>
    </w:rPr>
  </w:style>
  <w:style w:type="character" w:customStyle="1" w:styleId="NoSpacingChar">
    <w:name w:val="No Spacing Char"/>
    <w:basedOn w:val="DefaultParagraphFont"/>
    <w:link w:val="NoSpacing"/>
    <w:uiPriority w:val="1"/>
    <w:rsid w:val="008C311E"/>
    <w:rPr>
      <w:rFonts w:ascii="Arial" w:hAnsi="Arial"/>
      <w:sz w:val="22"/>
      <w:szCs w:val="24"/>
      <w:lang w:val="en-AU" w:eastAsia="en-US"/>
    </w:rPr>
  </w:style>
  <w:style w:type="character" w:customStyle="1" w:styleId="H1ScionChar">
    <w:name w:val="H1 Scion Char"/>
    <w:basedOn w:val="NoSpacingChar"/>
    <w:link w:val="H1Scion"/>
    <w:rsid w:val="008C311E"/>
    <w:rPr>
      <w:rFonts w:ascii="Arial" w:hAnsi="Arial"/>
      <w:color w:val="666666"/>
      <w:sz w:val="36"/>
      <w:szCs w:val="36"/>
      <w:lang w:val="en-AU" w:eastAsia="en-US"/>
    </w:rPr>
  </w:style>
  <w:style w:type="paragraph" w:customStyle="1" w:styleId="H3Scion">
    <w:name w:val="H3 Scion"/>
    <w:basedOn w:val="NoSpacing"/>
    <w:next w:val="Normal"/>
    <w:link w:val="H3ScionChar"/>
    <w:qFormat/>
    <w:rsid w:val="00BA6379"/>
    <w:pPr>
      <w:spacing w:before="240" w:after="120"/>
    </w:pPr>
    <w:rPr>
      <w:b/>
      <w:i/>
      <w:sz w:val="24"/>
    </w:rPr>
  </w:style>
  <w:style w:type="character" w:customStyle="1" w:styleId="H2ScionChar">
    <w:name w:val="H2 Scion Char"/>
    <w:basedOn w:val="NoSpacingChar"/>
    <w:link w:val="H2Scion"/>
    <w:rsid w:val="00BA6379"/>
    <w:rPr>
      <w:rFonts w:ascii="Arial" w:hAnsi="Arial"/>
      <w:b/>
      <w:sz w:val="24"/>
      <w:szCs w:val="24"/>
      <w:lang w:val="en-AU" w:eastAsia="en-US"/>
    </w:rPr>
  </w:style>
  <w:style w:type="character" w:customStyle="1" w:styleId="H3ScionChar">
    <w:name w:val="H3 Scion Char"/>
    <w:basedOn w:val="NoSpacingChar"/>
    <w:link w:val="H3Scion"/>
    <w:rsid w:val="00BA6379"/>
    <w:rPr>
      <w:rFonts w:ascii="Arial" w:hAnsi="Arial"/>
      <w:b/>
      <w: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B94B-5EA4-489D-9D73-1ADA7191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Catherine Reeves</cp:lastModifiedBy>
  <cp:revision>2</cp:revision>
  <dcterms:created xsi:type="dcterms:W3CDTF">2017-05-01T22:01:00Z</dcterms:created>
  <dcterms:modified xsi:type="dcterms:W3CDTF">2017-05-01T22:01:00Z</dcterms:modified>
</cp:coreProperties>
</file>