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1F0D" w:rsidRPr="004D10BD" w:rsidRDefault="000236A8" w:rsidP="008F7918">
      <w:pPr>
        <w:jc w:val="center"/>
        <w:rPr>
          <w:lang w:val="en-NZ"/>
        </w:rPr>
      </w:pPr>
      <w:bookmarkStart w:id="0" w:name="_GoBack"/>
      <w:bookmarkEnd w:id="0"/>
      <w:r>
        <w:rPr>
          <w:rFonts w:ascii="Arial" w:hAnsi="Arial"/>
          <w:b/>
          <w:color w:val="000080"/>
          <w:sz w:val="28"/>
          <w:lang w:val="en-NZ"/>
        </w:rPr>
        <w:softHyphen/>
      </w:r>
      <w:r w:rsidR="005C1F0D" w:rsidRPr="004D10BD">
        <w:rPr>
          <w:rFonts w:ascii="Arial" w:hAnsi="Arial"/>
          <w:b/>
          <w:color w:val="000080"/>
          <w:sz w:val="28"/>
          <w:lang w:val="en-NZ"/>
        </w:rPr>
        <w:t>GUIDELINES AND BIDDING RULES</w:t>
      </w:r>
    </w:p>
    <w:p w:rsidR="005C1F0D" w:rsidRPr="004D10BD" w:rsidRDefault="005C1F0D" w:rsidP="008F7918">
      <w:pPr>
        <w:jc w:val="center"/>
        <w:rPr>
          <w:lang w:val="en-NZ"/>
        </w:rPr>
      </w:pPr>
      <w:r w:rsidRPr="004D10BD">
        <w:rPr>
          <w:rFonts w:ascii="Arial" w:hAnsi="Arial"/>
          <w:b/>
          <w:color w:val="000080"/>
          <w:sz w:val="28"/>
          <w:lang w:val="en-NZ"/>
        </w:rPr>
        <w:t>DIVISION 5 CONFERENCE</w:t>
      </w:r>
    </w:p>
    <w:p w:rsidR="005C1F0D" w:rsidRPr="004D10BD" w:rsidRDefault="005C1F0D" w:rsidP="008F7918">
      <w:pPr>
        <w:jc w:val="center"/>
        <w:rPr>
          <w:lang w:val="en-NZ"/>
        </w:rPr>
      </w:pPr>
      <w:r w:rsidRPr="004D10BD">
        <w:rPr>
          <w:rFonts w:ascii="Arial" w:hAnsi="Arial"/>
          <w:b/>
          <w:color w:val="000080"/>
          <w:sz w:val="28"/>
          <w:lang w:val="en-NZ"/>
        </w:rPr>
        <w:t xml:space="preserve">International </w:t>
      </w:r>
      <w:smartTag w:uri="urn:schemas-microsoft-com:office:smarttags" w:element="place">
        <w:r w:rsidRPr="004D10BD">
          <w:rPr>
            <w:rFonts w:ascii="Arial" w:hAnsi="Arial"/>
            <w:b/>
            <w:color w:val="000080"/>
            <w:sz w:val="28"/>
            <w:lang w:val="en-NZ"/>
          </w:rPr>
          <w:t>Union</w:t>
        </w:r>
      </w:smartTag>
      <w:r w:rsidRPr="004D10BD">
        <w:rPr>
          <w:rFonts w:ascii="Arial" w:hAnsi="Arial"/>
          <w:b/>
          <w:color w:val="000080"/>
          <w:sz w:val="28"/>
          <w:lang w:val="en-NZ"/>
        </w:rPr>
        <w:t xml:space="preserve"> of </w:t>
      </w:r>
      <w:smartTag w:uri="urn:schemas-microsoft-com:office:smarttags" w:element="place">
        <w:r w:rsidRPr="004D10BD">
          <w:rPr>
            <w:rFonts w:ascii="Arial" w:hAnsi="Arial"/>
            <w:b/>
            <w:color w:val="000080"/>
            <w:sz w:val="28"/>
            <w:lang w:val="en-NZ"/>
          </w:rPr>
          <w:t>Forest</w:t>
        </w:r>
      </w:smartTag>
      <w:r w:rsidRPr="004D10BD">
        <w:rPr>
          <w:rFonts w:ascii="Arial" w:hAnsi="Arial"/>
          <w:b/>
          <w:color w:val="000080"/>
          <w:sz w:val="28"/>
          <w:lang w:val="en-NZ"/>
        </w:rPr>
        <w:t xml:space="preserve"> Research Organizations</w:t>
      </w:r>
    </w:p>
    <w:p w:rsidR="005C1F0D" w:rsidRPr="004D10BD" w:rsidRDefault="00036B4D" w:rsidP="008F7918">
      <w:pPr>
        <w:jc w:val="center"/>
        <w:rPr>
          <w:lang w:val="en-NZ"/>
        </w:rPr>
      </w:pPr>
      <w:r>
        <w:rPr>
          <w:rFonts w:ascii="Arial" w:hAnsi="Arial"/>
          <w:b/>
          <w:color w:val="000080"/>
          <w:sz w:val="28"/>
          <w:lang w:val="en-NZ"/>
        </w:rPr>
        <w:t>201</w:t>
      </w:r>
      <w:r w:rsidR="00911743">
        <w:rPr>
          <w:rFonts w:ascii="Arial" w:hAnsi="Arial"/>
          <w:b/>
          <w:color w:val="000080"/>
          <w:sz w:val="28"/>
          <w:lang w:val="en-NZ"/>
        </w:rPr>
        <w:t>7</w:t>
      </w:r>
      <w:r w:rsidR="005C1F0D" w:rsidRPr="004D10BD">
        <w:rPr>
          <w:rFonts w:ascii="Arial" w:hAnsi="Arial"/>
          <w:b/>
          <w:color w:val="000080"/>
          <w:sz w:val="28"/>
          <w:lang w:val="en-NZ"/>
        </w:rPr>
        <w:t xml:space="preserve"> </w:t>
      </w:r>
    </w:p>
    <w:p w:rsidR="007D23EA" w:rsidRDefault="007D23EA" w:rsidP="008F7918">
      <w:pPr>
        <w:jc w:val="both"/>
        <w:rPr>
          <w:rFonts w:ascii="Arial" w:hAnsi="Arial" w:cs="Arial"/>
          <w:b/>
          <w:lang w:val="en-NZ"/>
        </w:rPr>
      </w:pPr>
    </w:p>
    <w:p w:rsidR="007D23EA" w:rsidRDefault="007D23EA" w:rsidP="007D23EA">
      <w:pPr>
        <w:numPr>
          <w:ilvl w:val="0"/>
          <w:numId w:val="4"/>
        </w:numPr>
        <w:jc w:val="both"/>
        <w:rPr>
          <w:rFonts w:ascii="Arial" w:hAnsi="Arial" w:cs="Arial"/>
          <w:b/>
          <w:lang w:val="en-NZ"/>
        </w:rPr>
      </w:pPr>
      <w:r>
        <w:rPr>
          <w:rFonts w:ascii="Arial" w:hAnsi="Arial" w:cs="Arial"/>
          <w:b/>
          <w:lang w:val="en-NZ"/>
        </w:rPr>
        <w:t>Background</w:t>
      </w:r>
    </w:p>
    <w:p w:rsidR="005C1F0D" w:rsidRPr="004D10BD" w:rsidRDefault="005C1F0D" w:rsidP="008F7918">
      <w:pPr>
        <w:jc w:val="both"/>
        <w:rPr>
          <w:rFonts w:ascii="Arial" w:hAnsi="Arial" w:cs="Arial"/>
          <w:lang w:val="en-NZ"/>
        </w:rPr>
      </w:pPr>
      <w:r w:rsidRPr="004D10BD">
        <w:rPr>
          <w:rFonts w:ascii="Arial" w:hAnsi="Arial" w:cs="Arial"/>
          <w:lang w:val="en-NZ"/>
        </w:rPr>
        <w:t>These guidelines are meant to provide assistance to countries or cities to prepare a bid for the IUFRO Division 5 conferences. The document has been patterned after the bidding rules that have been prepared for IUFRO World Congresses.</w:t>
      </w:r>
    </w:p>
    <w:p w:rsidR="005C1F0D" w:rsidRPr="004D10BD" w:rsidRDefault="005C1F0D" w:rsidP="008F7918">
      <w:pPr>
        <w:jc w:val="both"/>
        <w:rPr>
          <w:rFonts w:ascii="Arial" w:hAnsi="Arial" w:cs="Arial"/>
          <w:lang w:val="en-NZ"/>
        </w:rPr>
      </w:pPr>
      <w:r w:rsidRPr="004D10BD">
        <w:rPr>
          <w:rFonts w:ascii="Arial" w:hAnsi="Arial" w:cs="Arial"/>
          <w:lang w:val="en-NZ"/>
        </w:rPr>
        <w:t xml:space="preserve">The International Union of Forestry Organizations (IUFRO) is </w:t>
      </w:r>
      <w:r w:rsidRPr="00F3704D">
        <w:rPr>
          <w:rStyle w:val="Fort"/>
          <w:rFonts w:ascii="Arial" w:hAnsi="Arial" w:cs="Arial"/>
          <w:lang w:val="en-NZ"/>
        </w:rPr>
        <w:t>a non-profit, voluntary, international scientific union</w:t>
      </w:r>
      <w:r w:rsidRPr="00F3704D">
        <w:rPr>
          <w:rFonts w:ascii="Arial" w:hAnsi="Arial" w:cs="Arial"/>
          <w:lang w:val="en-NZ"/>
        </w:rPr>
        <w:t xml:space="preserve"> open to all organizations and individuals involved in forestry research. </w:t>
      </w:r>
      <w:r w:rsidRPr="004D10BD">
        <w:rPr>
          <w:rFonts w:ascii="Arial" w:hAnsi="Arial" w:cs="Arial"/>
          <w:lang w:val="en-NZ"/>
        </w:rPr>
        <w:t xml:space="preserve">Currently, 100 countries are represented with about 15,000 participating scientists from 700 member institutions. </w:t>
      </w:r>
    </w:p>
    <w:p w:rsidR="005C1F0D" w:rsidRPr="004D10BD" w:rsidRDefault="005C1F0D" w:rsidP="008F7918">
      <w:pPr>
        <w:jc w:val="both"/>
        <w:rPr>
          <w:rFonts w:ascii="Arial" w:hAnsi="Arial" w:cs="Arial"/>
          <w:lang w:val="en-NZ"/>
        </w:rPr>
      </w:pPr>
      <w:r w:rsidRPr="00F3704D">
        <w:rPr>
          <w:rFonts w:ascii="Arial" w:hAnsi="Arial" w:cs="Arial"/>
          <w:lang w:val="en-NZ"/>
        </w:rPr>
        <w:t xml:space="preserve">The </w:t>
      </w:r>
      <w:r w:rsidR="00084F91">
        <w:rPr>
          <w:rFonts w:ascii="Arial" w:hAnsi="Arial" w:cs="Arial"/>
          <w:lang w:val="en-NZ"/>
        </w:rPr>
        <w:t>scientific activities of IUFRO</w:t>
      </w:r>
      <w:r w:rsidRPr="00F3704D">
        <w:rPr>
          <w:rFonts w:ascii="Arial" w:hAnsi="Arial" w:cs="Arial"/>
          <w:lang w:val="en-NZ"/>
        </w:rPr>
        <w:t xml:space="preserve"> members are channelled through eight Divisions. Each Division, led by a Divisional Coordinator, comprises a number of Research Groups that span the fields of science covered by the Division.</w:t>
      </w:r>
      <w:r w:rsidRPr="004D10BD">
        <w:rPr>
          <w:rFonts w:ascii="Arial" w:hAnsi="Arial" w:cs="Arial"/>
          <w:lang w:val="en-NZ"/>
        </w:rPr>
        <w:t xml:space="preserve"> </w:t>
      </w:r>
      <w:r w:rsidR="00084F91">
        <w:rPr>
          <w:rFonts w:ascii="Arial" w:hAnsi="Arial" w:cs="Arial"/>
          <w:lang w:val="en-NZ"/>
        </w:rPr>
        <w:t>E</w:t>
      </w:r>
      <w:r w:rsidRPr="004D10BD">
        <w:rPr>
          <w:rFonts w:ascii="Arial" w:hAnsi="Arial" w:cs="Arial"/>
          <w:lang w:val="en-NZ"/>
        </w:rPr>
        <w:t xml:space="preserve">ach Research Group </w:t>
      </w:r>
      <w:r w:rsidR="00084F91">
        <w:rPr>
          <w:rFonts w:ascii="Arial" w:hAnsi="Arial" w:cs="Arial"/>
          <w:lang w:val="en-NZ"/>
        </w:rPr>
        <w:t>may have</w:t>
      </w:r>
      <w:r w:rsidRPr="004D10BD">
        <w:rPr>
          <w:rFonts w:ascii="Arial" w:hAnsi="Arial" w:cs="Arial"/>
          <w:lang w:val="en-NZ"/>
        </w:rPr>
        <w:t xml:space="preserve"> one or more Working Parties</w:t>
      </w:r>
      <w:r w:rsidR="00084F91">
        <w:rPr>
          <w:rFonts w:ascii="Arial" w:hAnsi="Arial" w:cs="Arial"/>
          <w:lang w:val="en-NZ"/>
        </w:rPr>
        <w:t xml:space="preserve"> dealing with specialist topics</w:t>
      </w:r>
      <w:r w:rsidRPr="004D10BD">
        <w:rPr>
          <w:rFonts w:ascii="Arial" w:hAnsi="Arial" w:cs="Arial"/>
          <w:lang w:val="en-NZ"/>
        </w:rPr>
        <w:t xml:space="preserve">. </w:t>
      </w:r>
    </w:p>
    <w:p w:rsidR="00C91F6E" w:rsidRDefault="005C1F0D" w:rsidP="008F7918">
      <w:pPr>
        <w:jc w:val="both"/>
        <w:rPr>
          <w:rFonts w:ascii="Arial" w:hAnsi="Arial" w:cs="Arial"/>
          <w:lang w:val="en-NZ"/>
        </w:rPr>
      </w:pPr>
      <w:r w:rsidRPr="004D10BD">
        <w:rPr>
          <w:rFonts w:ascii="Arial" w:hAnsi="Arial" w:cs="Arial"/>
          <w:lang w:val="en-NZ"/>
        </w:rPr>
        <w:t xml:space="preserve">Division 5, </w:t>
      </w:r>
      <w:r w:rsidRPr="00C91F6E">
        <w:rPr>
          <w:rFonts w:ascii="Arial" w:hAnsi="Arial" w:cs="Arial"/>
          <w:b/>
          <w:i/>
          <w:lang w:val="en-NZ"/>
        </w:rPr>
        <w:t>Forest Products</w:t>
      </w:r>
      <w:r w:rsidRPr="004D10BD">
        <w:rPr>
          <w:rFonts w:ascii="Arial" w:hAnsi="Arial" w:cs="Arial"/>
          <w:lang w:val="en-NZ"/>
        </w:rPr>
        <w:t xml:space="preserve">, </w:t>
      </w:r>
      <w:r w:rsidR="00C91F6E" w:rsidRPr="004D10BD">
        <w:rPr>
          <w:rFonts w:ascii="Arial" w:hAnsi="Arial" w:cs="Arial"/>
          <w:lang w:val="en-NZ"/>
        </w:rPr>
        <w:t xml:space="preserve">focuses on the broad field of forest products </w:t>
      </w:r>
      <w:r w:rsidR="00C91F6E">
        <w:rPr>
          <w:rFonts w:ascii="Arial" w:hAnsi="Arial" w:cs="Arial"/>
          <w:lang w:val="en-NZ"/>
        </w:rPr>
        <w:t xml:space="preserve">and </w:t>
      </w:r>
      <w:r w:rsidRPr="004D10BD">
        <w:rPr>
          <w:rFonts w:ascii="Arial" w:hAnsi="Arial" w:cs="Arial"/>
          <w:lang w:val="en-NZ"/>
        </w:rPr>
        <w:t>consi</w:t>
      </w:r>
      <w:r w:rsidR="00C91F6E">
        <w:rPr>
          <w:rFonts w:ascii="Arial" w:hAnsi="Arial" w:cs="Arial"/>
          <w:lang w:val="en-NZ"/>
        </w:rPr>
        <w:t>sts of 11 Research Groups and 26</w:t>
      </w:r>
      <w:r w:rsidRPr="004D10BD">
        <w:rPr>
          <w:rFonts w:ascii="Arial" w:hAnsi="Arial" w:cs="Arial"/>
          <w:lang w:val="en-NZ"/>
        </w:rPr>
        <w:t xml:space="preserve"> Working Parties. Almost all of these Research Groups and Working Parties have terms of reference on the IUFRO Home Page</w:t>
      </w:r>
      <w:r w:rsidR="00911743">
        <w:rPr>
          <w:rFonts w:ascii="Arial" w:hAnsi="Arial" w:cs="Arial"/>
          <w:lang w:val="en-NZ"/>
        </w:rPr>
        <w:t>:</w:t>
      </w:r>
      <w:r w:rsidRPr="004D10BD">
        <w:rPr>
          <w:rFonts w:ascii="Arial" w:hAnsi="Arial" w:cs="Arial"/>
          <w:lang w:val="en-NZ"/>
        </w:rPr>
        <w:t xml:space="preserve"> </w:t>
      </w:r>
      <w:r w:rsidR="00911743" w:rsidRPr="00911743">
        <w:rPr>
          <w:rFonts w:ascii="Arial" w:hAnsi="Arial" w:cs="Arial"/>
          <w:lang w:val="en-NZ"/>
        </w:rPr>
        <w:t>http://www.iufro.org/science/divisions/division-5/</w:t>
      </w:r>
      <w:r w:rsidR="00911743">
        <w:rPr>
          <w:rFonts w:ascii="Arial" w:hAnsi="Arial" w:cs="Arial"/>
          <w:lang w:val="en-NZ"/>
        </w:rPr>
        <w:t>.</w:t>
      </w:r>
    </w:p>
    <w:p w:rsidR="005C1F0D" w:rsidRPr="004D10BD" w:rsidRDefault="005C1F0D" w:rsidP="008F7918">
      <w:pPr>
        <w:jc w:val="both"/>
        <w:rPr>
          <w:rFonts w:ascii="Arial" w:hAnsi="Arial" w:cs="Arial"/>
          <w:lang w:val="en-NZ"/>
        </w:rPr>
      </w:pPr>
      <w:r w:rsidRPr="004D10BD">
        <w:rPr>
          <w:rFonts w:ascii="Arial" w:hAnsi="Arial" w:cs="Arial"/>
          <w:lang w:val="en-NZ"/>
        </w:rPr>
        <w:t xml:space="preserve">Activities in IUFRO Division 5, </w:t>
      </w:r>
      <w:r w:rsidRPr="004D10BD">
        <w:rPr>
          <w:rFonts w:ascii="Arial" w:hAnsi="Arial" w:cs="Arial"/>
          <w:b/>
          <w:i/>
          <w:lang w:val="en-NZ"/>
        </w:rPr>
        <w:t>Forest Products,</w:t>
      </w:r>
      <w:r w:rsidRPr="004D10BD">
        <w:rPr>
          <w:rFonts w:ascii="Arial" w:hAnsi="Arial" w:cs="Arial"/>
          <w:lang w:val="en-NZ"/>
        </w:rPr>
        <w:t xml:space="preserve"> reflect both current and predicted problems and opportunities related to the effective use of both wood and non-wood forest resources. The Division is organized into Research Groups on Wood Quality (5.01), </w:t>
      </w:r>
      <w:r w:rsidRPr="004D10BD">
        <w:rPr>
          <w:rFonts w:ascii="Arial" w:hAnsi="Arial" w:cs="Arial"/>
          <w:bCs/>
          <w:szCs w:val="32"/>
          <w:lang w:val="en-NZ"/>
        </w:rPr>
        <w:t>Engineering Properties and Use of Wood and Wood-based Materials</w:t>
      </w:r>
      <w:r w:rsidRPr="004D10BD">
        <w:rPr>
          <w:rFonts w:ascii="Arial" w:hAnsi="Arial" w:cs="Arial"/>
          <w:bCs/>
          <w:lang w:val="en-NZ"/>
        </w:rPr>
        <w:t xml:space="preserve"> (5.02), Wood Protection (5.</w:t>
      </w:r>
      <w:r w:rsidRPr="004D10BD">
        <w:rPr>
          <w:rFonts w:ascii="Arial" w:hAnsi="Arial" w:cs="Arial"/>
          <w:lang w:val="en-NZ"/>
        </w:rPr>
        <w:t xml:space="preserve">03), Wood Processing (5.04), Composites and Reconstituted Products (5.05), Properties and Utilization of </w:t>
      </w:r>
      <w:r w:rsidRPr="004D10BD">
        <w:rPr>
          <w:rFonts w:ascii="Arial" w:hAnsi="Arial" w:cs="Arial"/>
          <w:szCs w:val="32"/>
          <w:lang w:val="en-NZ"/>
        </w:rPr>
        <w:t>Plantation</w:t>
      </w:r>
      <w:r w:rsidRPr="004D10BD">
        <w:rPr>
          <w:rFonts w:ascii="Arial" w:hAnsi="Arial" w:cs="Arial"/>
          <w:lang w:val="en-NZ"/>
        </w:rPr>
        <w:t xml:space="preserve"> Woods (5.06), Energy and Chemicals from Forest Biomass (5.07), Forest Products Marketing (5.10), Non-wood Forest Products (5.11), Sustainable Production of Forest Products (5.12) and Forest Products Education (5.14)</w:t>
      </w:r>
      <w:r w:rsidR="000236A8">
        <w:rPr>
          <w:rFonts w:ascii="Arial" w:hAnsi="Arial" w:cs="Arial"/>
          <w:lang w:val="en-NZ"/>
        </w:rPr>
        <w:t xml:space="preserve">, </w:t>
      </w:r>
      <w:r w:rsidR="00861C05">
        <w:rPr>
          <w:rFonts w:ascii="Arial" w:hAnsi="Arial" w:cs="Arial"/>
          <w:lang w:val="en-NZ"/>
        </w:rPr>
        <w:t xml:space="preserve">and </w:t>
      </w:r>
      <w:r w:rsidR="00861C05" w:rsidRPr="00861C05">
        <w:rPr>
          <w:rFonts w:ascii="Arial" w:hAnsi="Arial" w:cs="Arial"/>
          <w:lang w:val="en-NZ"/>
        </w:rPr>
        <w:t>Pulp and Paper (5.07.01</w:t>
      </w:r>
      <w:r w:rsidR="000236A8" w:rsidRPr="00861C05">
        <w:rPr>
          <w:rFonts w:ascii="Arial" w:hAnsi="Arial" w:cs="Arial"/>
          <w:lang w:val="en-NZ"/>
        </w:rPr>
        <w:t>)</w:t>
      </w:r>
      <w:r w:rsidRPr="00861C05">
        <w:rPr>
          <w:rFonts w:ascii="Arial" w:hAnsi="Arial" w:cs="Arial"/>
          <w:lang w:val="en-NZ"/>
        </w:rPr>
        <w:t>.</w:t>
      </w:r>
      <w:r w:rsidRPr="004D10BD">
        <w:rPr>
          <w:rFonts w:ascii="Arial" w:hAnsi="Arial" w:cs="Arial"/>
          <w:lang w:val="en-NZ"/>
        </w:rPr>
        <w:t xml:space="preserve"> Each of these Research Groups can include one or several Working Parties that cover specific aspects of a particular Research Group.</w:t>
      </w:r>
      <w:r w:rsidR="002138BF">
        <w:rPr>
          <w:rFonts w:ascii="Arial" w:hAnsi="Arial" w:cs="Arial"/>
          <w:lang w:val="en-NZ"/>
        </w:rPr>
        <w:t xml:space="preserve"> </w:t>
      </w:r>
      <w:r w:rsidR="002138BF" w:rsidRPr="00B676C5">
        <w:rPr>
          <w:rFonts w:ascii="Arial" w:hAnsi="Arial" w:cs="Arial"/>
          <w:lang w:val="en-NZ"/>
        </w:rPr>
        <w:t>In addition</w:t>
      </w:r>
      <w:r w:rsidR="00861C05" w:rsidRPr="00B676C5">
        <w:rPr>
          <w:rFonts w:ascii="Arial" w:hAnsi="Arial" w:cs="Arial"/>
          <w:lang w:val="en-NZ"/>
        </w:rPr>
        <w:t xml:space="preserve">, these activities of D5 are </w:t>
      </w:r>
      <w:r w:rsidR="002138BF" w:rsidRPr="00B676C5">
        <w:rPr>
          <w:rFonts w:ascii="Arial" w:hAnsi="Arial" w:cs="Arial"/>
          <w:lang w:val="en-NZ"/>
        </w:rPr>
        <w:t xml:space="preserve">also to be linked to </w:t>
      </w:r>
      <w:r w:rsidR="006740D4" w:rsidRPr="00B676C5">
        <w:rPr>
          <w:rFonts w:ascii="Arial" w:hAnsi="Arial" w:cs="Arial"/>
          <w:lang w:val="en-NZ"/>
        </w:rPr>
        <w:t xml:space="preserve">the </w:t>
      </w:r>
      <w:r w:rsidR="00B676C5">
        <w:rPr>
          <w:rFonts w:ascii="Arial" w:hAnsi="Arial" w:cs="Arial"/>
          <w:lang w:val="en-NZ"/>
        </w:rPr>
        <w:t xml:space="preserve">relevant </w:t>
      </w:r>
      <w:r w:rsidR="002138BF" w:rsidRPr="00B676C5">
        <w:rPr>
          <w:rFonts w:ascii="Arial" w:hAnsi="Arial" w:cs="Arial"/>
          <w:lang w:val="en-NZ"/>
        </w:rPr>
        <w:t xml:space="preserve">activities of </w:t>
      </w:r>
      <w:r w:rsidR="006740D4" w:rsidRPr="00B676C5">
        <w:rPr>
          <w:rFonts w:ascii="Arial" w:hAnsi="Arial" w:cs="Arial"/>
          <w:lang w:val="en-NZ"/>
        </w:rPr>
        <w:t>IUFRO Task Forces</w:t>
      </w:r>
      <w:r w:rsidR="002138BF" w:rsidRPr="00B676C5">
        <w:rPr>
          <w:rFonts w:ascii="Arial" w:hAnsi="Arial" w:cs="Arial"/>
          <w:lang w:val="en-NZ"/>
        </w:rPr>
        <w:t xml:space="preserve"> to address current forest science issues and institutional goals (thematic areas) of a 5-year IUFRO Strategy.</w:t>
      </w:r>
      <w:r w:rsidR="00861C05" w:rsidRPr="00B676C5">
        <w:rPr>
          <w:rFonts w:ascii="Arial" w:hAnsi="Arial" w:cs="Arial"/>
          <w:lang w:val="en-NZ"/>
        </w:rPr>
        <w:t xml:space="preserve"> The</w:t>
      </w:r>
      <w:r w:rsidR="00B676C5" w:rsidRPr="00B676C5">
        <w:rPr>
          <w:rFonts w:ascii="Arial" w:hAnsi="Arial" w:cs="Arial"/>
          <w:lang w:val="en-NZ"/>
        </w:rPr>
        <w:t xml:space="preserve"> new</w:t>
      </w:r>
      <w:r w:rsidR="00861C05" w:rsidRPr="00B676C5">
        <w:rPr>
          <w:rFonts w:ascii="Arial" w:hAnsi="Arial" w:cs="Arial"/>
          <w:lang w:val="en-NZ"/>
        </w:rPr>
        <w:t xml:space="preserve"> IUFRO Strategy 2015 </w:t>
      </w:r>
      <w:r w:rsidR="00B676C5" w:rsidRPr="00B676C5">
        <w:rPr>
          <w:rFonts w:ascii="Arial" w:hAnsi="Arial" w:cs="Arial"/>
          <w:lang w:val="en-NZ"/>
        </w:rPr>
        <w:t>–</w:t>
      </w:r>
      <w:r w:rsidR="00861C05" w:rsidRPr="00B676C5">
        <w:rPr>
          <w:rFonts w:ascii="Arial" w:hAnsi="Arial" w:cs="Arial"/>
          <w:lang w:val="en-NZ"/>
        </w:rPr>
        <w:t xml:space="preserve"> 2019</w:t>
      </w:r>
      <w:r w:rsidR="00B676C5" w:rsidRPr="00B676C5">
        <w:rPr>
          <w:rFonts w:ascii="Arial" w:hAnsi="Arial" w:cs="Arial"/>
          <w:lang w:val="en-NZ"/>
        </w:rPr>
        <w:t xml:space="preserve"> </w:t>
      </w:r>
      <w:r w:rsidR="00B676C5">
        <w:rPr>
          <w:rFonts w:ascii="Arial" w:hAnsi="Arial" w:cs="Arial"/>
          <w:lang w:val="en-NZ"/>
        </w:rPr>
        <w:t>(hence</w:t>
      </w:r>
      <w:r w:rsidR="00B676C5" w:rsidRPr="00B676C5">
        <w:rPr>
          <w:rFonts w:ascii="Arial" w:hAnsi="Arial" w:cs="Arial"/>
          <w:lang w:val="en-NZ"/>
        </w:rPr>
        <w:t xml:space="preserve"> thematic areas) will be announced after the 2014 IUFRO World Congress</w:t>
      </w:r>
      <w:r w:rsidR="00B676C5">
        <w:rPr>
          <w:rFonts w:ascii="Arial" w:hAnsi="Arial" w:cs="Arial"/>
          <w:lang w:val="en-NZ"/>
        </w:rPr>
        <w:t xml:space="preserve"> </w:t>
      </w:r>
      <w:r w:rsidR="00B676C5" w:rsidRPr="00B676C5">
        <w:rPr>
          <w:rFonts w:ascii="Arial" w:hAnsi="Arial" w:cs="Arial"/>
          <w:lang w:val="en-NZ"/>
        </w:rPr>
        <w:t xml:space="preserve">in </w:t>
      </w:r>
      <w:r w:rsidR="00B676C5">
        <w:rPr>
          <w:rFonts w:ascii="Arial" w:hAnsi="Arial" w:cs="Arial"/>
          <w:lang w:val="en-NZ"/>
        </w:rPr>
        <w:t xml:space="preserve">Salt Lake City, Utah, </w:t>
      </w:r>
      <w:r w:rsidR="00B676C5" w:rsidRPr="00B676C5">
        <w:rPr>
          <w:rFonts w:ascii="Arial" w:hAnsi="Arial" w:cs="Arial"/>
          <w:lang w:val="en-NZ"/>
        </w:rPr>
        <w:t>USA.</w:t>
      </w:r>
    </w:p>
    <w:p w:rsidR="005C1F0D" w:rsidRPr="004D10BD" w:rsidRDefault="005C1F0D" w:rsidP="008F7918">
      <w:pPr>
        <w:jc w:val="both"/>
        <w:rPr>
          <w:rFonts w:ascii="Arial" w:hAnsi="Arial" w:cs="Arial"/>
          <w:lang w:val="en-NZ"/>
        </w:rPr>
      </w:pPr>
      <w:r w:rsidRPr="004D10BD">
        <w:rPr>
          <w:rFonts w:ascii="Arial" w:hAnsi="Arial" w:cs="Arial"/>
          <w:lang w:val="en-NZ"/>
        </w:rPr>
        <w:t xml:space="preserve">Over the years, forest products research conducted by IUFRO Division 5 member organizations and others has focused on extending recovery, durability, safety, and use, often with the goal of making products more attractive to consumers and more economic to manufacturer, relative to other raw materials, while conserving the resource and using it wisely. Today, the focus is similar, but the goals have changed. Rising demands have meant that we need to look at all resources and use them independently or in combination, where they are best </w:t>
      </w:r>
      <w:r w:rsidR="00C91F6E">
        <w:rPr>
          <w:rFonts w:ascii="Arial" w:hAnsi="Arial" w:cs="Arial"/>
          <w:lang w:val="en-NZ"/>
        </w:rPr>
        <w:t xml:space="preserve">culturally, </w:t>
      </w:r>
      <w:r w:rsidRPr="004D10BD">
        <w:rPr>
          <w:rFonts w:ascii="Arial" w:hAnsi="Arial" w:cs="Arial"/>
          <w:lang w:val="en-NZ"/>
        </w:rPr>
        <w:t>socially, environmentally and economically. The goal is now conservation of all raw materials in concert to meet people’s needs</w:t>
      </w:r>
      <w:r w:rsidR="00C91F6E">
        <w:rPr>
          <w:rFonts w:ascii="Arial" w:hAnsi="Arial" w:cs="Arial"/>
          <w:lang w:val="en-NZ"/>
        </w:rPr>
        <w:t xml:space="preserve"> worldwide</w:t>
      </w:r>
      <w:r w:rsidRPr="004D10BD">
        <w:rPr>
          <w:rFonts w:ascii="Arial" w:hAnsi="Arial" w:cs="Arial"/>
          <w:lang w:val="en-NZ"/>
        </w:rPr>
        <w:t>.</w:t>
      </w:r>
    </w:p>
    <w:p w:rsidR="005C1F0D" w:rsidRDefault="005C1F0D" w:rsidP="008F7918">
      <w:pPr>
        <w:jc w:val="both"/>
        <w:rPr>
          <w:rFonts w:ascii="Arial" w:hAnsi="Arial" w:cs="Arial"/>
          <w:lang w:val="en-NZ"/>
        </w:rPr>
      </w:pPr>
      <w:r w:rsidRPr="004D10BD">
        <w:rPr>
          <w:rFonts w:ascii="Arial" w:hAnsi="Arial" w:cs="Arial"/>
          <w:lang w:val="en-NZ"/>
        </w:rPr>
        <w:lastRenderedPageBreak/>
        <w:t>The most recent all-Division 5 Conference was held in</w:t>
      </w:r>
      <w:r w:rsidR="00C91F6E">
        <w:rPr>
          <w:rFonts w:ascii="Arial" w:hAnsi="Arial" w:cs="Arial"/>
          <w:lang w:val="en-NZ"/>
        </w:rPr>
        <w:t xml:space="preserve"> </w:t>
      </w:r>
      <w:r w:rsidR="00911743">
        <w:rPr>
          <w:rFonts w:ascii="Arial" w:hAnsi="Arial" w:cs="Arial"/>
          <w:lang w:val="en-NZ"/>
        </w:rPr>
        <w:t>Estoril, Portugal</w:t>
      </w:r>
      <w:r w:rsidR="00C91F6E">
        <w:rPr>
          <w:rFonts w:ascii="Arial" w:hAnsi="Arial" w:cs="Arial"/>
          <w:lang w:val="en-NZ"/>
        </w:rPr>
        <w:t xml:space="preserve">, </w:t>
      </w:r>
      <w:r w:rsidRPr="004D10BD">
        <w:rPr>
          <w:rFonts w:ascii="Arial" w:hAnsi="Arial" w:cs="Arial"/>
          <w:lang w:val="en-NZ"/>
        </w:rPr>
        <w:t xml:space="preserve">from </w:t>
      </w:r>
      <w:r w:rsidR="00911743">
        <w:rPr>
          <w:rFonts w:ascii="Arial" w:hAnsi="Arial" w:cs="Arial"/>
          <w:lang w:val="en-NZ"/>
        </w:rPr>
        <w:t>8-13 June</w:t>
      </w:r>
      <w:r w:rsidRPr="004D10BD">
        <w:rPr>
          <w:rFonts w:ascii="Arial" w:hAnsi="Arial" w:cs="Arial"/>
          <w:lang w:val="en-NZ"/>
        </w:rPr>
        <w:t xml:space="preserve"> 20</w:t>
      </w:r>
      <w:r w:rsidR="00911743">
        <w:rPr>
          <w:rFonts w:ascii="Arial" w:hAnsi="Arial" w:cs="Arial"/>
          <w:lang w:val="en-NZ"/>
        </w:rPr>
        <w:t>12</w:t>
      </w:r>
      <w:r w:rsidRPr="004D10BD">
        <w:rPr>
          <w:rFonts w:ascii="Arial" w:hAnsi="Arial" w:cs="Arial"/>
          <w:lang w:val="en-NZ"/>
        </w:rPr>
        <w:t xml:space="preserve"> to address some of these challenges. </w:t>
      </w:r>
      <w:r w:rsidR="00C91F6E">
        <w:rPr>
          <w:rFonts w:ascii="Arial" w:hAnsi="Arial" w:cs="Arial"/>
          <w:lang w:val="en-NZ"/>
        </w:rPr>
        <w:t>The</w:t>
      </w:r>
      <w:r w:rsidRPr="004D10BD">
        <w:rPr>
          <w:rFonts w:ascii="Arial" w:hAnsi="Arial" w:cs="Arial"/>
          <w:lang w:val="en-NZ"/>
        </w:rPr>
        <w:t xml:space="preserve"> conference was a good example of the many different conferences endorsed or sponsored by IUFRO each year that bring researchers from throughout the world together to share research progress and develop collaborative efforts for future work. At </w:t>
      </w:r>
      <w:r w:rsidR="00911743">
        <w:rPr>
          <w:rFonts w:ascii="Arial" w:hAnsi="Arial" w:cs="Arial"/>
          <w:lang w:val="en-NZ"/>
        </w:rPr>
        <w:t>Estoril</w:t>
      </w:r>
      <w:r w:rsidRPr="004D10BD">
        <w:rPr>
          <w:rFonts w:ascii="Arial" w:hAnsi="Arial" w:cs="Arial"/>
          <w:lang w:val="en-NZ"/>
        </w:rPr>
        <w:t xml:space="preserve">, </w:t>
      </w:r>
      <w:r w:rsidR="00911743">
        <w:rPr>
          <w:rFonts w:ascii="Arial" w:hAnsi="Arial" w:cs="Arial"/>
          <w:lang w:val="en-NZ"/>
        </w:rPr>
        <w:t xml:space="preserve">over 500 </w:t>
      </w:r>
      <w:r w:rsidRPr="004D10BD">
        <w:rPr>
          <w:rFonts w:ascii="Arial" w:hAnsi="Arial" w:cs="Arial"/>
          <w:lang w:val="en-NZ"/>
        </w:rPr>
        <w:t xml:space="preserve">delegates and accompanying persons from </w:t>
      </w:r>
      <w:r w:rsidR="00A949F1" w:rsidRPr="00A949F1">
        <w:rPr>
          <w:rFonts w:ascii="Arial" w:hAnsi="Arial" w:cs="Arial"/>
          <w:lang w:val="en-NZ"/>
        </w:rPr>
        <w:t>many</w:t>
      </w:r>
      <w:r w:rsidRPr="004D10BD">
        <w:rPr>
          <w:rFonts w:ascii="Arial" w:hAnsi="Arial" w:cs="Arial"/>
          <w:lang w:val="en-NZ"/>
        </w:rPr>
        <w:t xml:space="preserve"> </w:t>
      </w:r>
      <w:r w:rsidR="00A949F1">
        <w:rPr>
          <w:rFonts w:ascii="Arial" w:hAnsi="Arial" w:cs="Arial"/>
          <w:lang w:val="en-NZ"/>
        </w:rPr>
        <w:t>nations</w:t>
      </w:r>
      <w:r w:rsidRPr="004D10BD">
        <w:rPr>
          <w:rFonts w:ascii="Arial" w:hAnsi="Arial" w:cs="Arial"/>
          <w:lang w:val="en-NZ"/>
        </w:rPr>
        <w:t xml:space="preserve"> discussed their progress, needs and concerns in research to improve the sustainable utilization of the forest resource and agreed on further collaborative action to carry forward ideas developed. Keynote speakers emphasized the </w:t>
      </w:r>
      <w:r w:rsidR="00A949F1">
        <w:rPr>
          <w:rFonts w:ascii="Arial" w:hAnsi="Arial" w:cs="Arial"/>
          <w:lang w:val="en-NZ"/>
        </w:rPr>
        <w:t>importance of forest products for the future wellbeing of societies worldwide</w:t>
      </w:r>
      <w:r w:rsidRPr="004D10BD">
        <w:rPr>
          <w:rFonts w:ascii="Arial" w:hAnsi="Arial" w:cs="Arial"/>
          <w:lang w:val="en-NZ"/>
        </w:rPr>
        <w:t xml:space="preserve"> and repeatedly noted that there is an increasing need to maintain communication with the public, who are becoming </w:t>
      </w:r>
      <w:r w:rsidR="00A949F1">
        <w:rPr>
          <w:rFonts w:ascii="Arial" w:hAnsi="Arial" w:cs="Arial"/>
          <w:lang w:val="en-NZ"/>
        </w:rPr>
        <w:t>more</w:t>
      </w:r>
      <w:r w:rsidRPr="004D10BD">
        <w:rPr>
          <w:rFonts w:ascii="Arial" w:hAnsi="Arial" w:cs="Arial"/>
          <w:lang w:val="en-NZ"/>
        </w:rPr>
        <w:t xml:space="preserve"> aware of </w:t>
      </w:r>
      <w:r w:rsidR="00A949F1">
        <w:rPr>
          <w:rFonts w:ascii="Arial" w:hAnsi="Arial" w:cs="Arial"/>
          <w:lang w:val="en-NZ"/>
        </w:rPr>
        <w:t>forests in general</w:t>
      </w:r>
      <w:r w:rsidRPr="004D10BD">
        <w:rPr>
          <w:rFonts w:ascii="Arial" w:hAnsi="Arial" w:cs="Arial"/>
          <w:lang w:val="en-NZ"/>
        </w:rPr>
        <w:t xml:space="preserve"> and </w:t>
      </w:r>
      <w:r w:rsidR="00A949F1">
        <w:rPr>
          <w:rFonts w:ascii="Arial" w:hAnsi="Arial" w:cs="Arial"/>
          <w:lang w:val="en-NZ"/>
        </w:rPr>
        <w:t xml:space="preserve">their role in maintaining </w:t>
      </w:r>
      <w:r w:rsidRPr="004D10BD">
        <w:rPr>
          <w:rFonts w:ascii="Arial" w:hAnsi="Arial" w:cs="Arial"/>
          <w:lang w:val="en-NZ"/>
        </w:rPr>
        <w:t xml:space="preserve">both the environment and the economy. To play its role effectively in an increasingly resource oriented and dependent world and to continue to provide the primary economic incentive for sound forest management, the forest products industry must remain competitive. In doing this, it is essential that the forest resource be used effectively and that products removed from the forests </w:t>
      </w:r>
      <w:proofErr w:type="gramStart"/>
      <w:r w:rsidRPr="004D10BD">
        <w:rPr>
          <w:rFonts w:ascii="Arial" w:hAnsi="Arial" w:cs="Arial"/>
          <w:lang w:val="en-NZ"/>
        </w:rPr>
        <w:t>be</w:t>
      </w:r>
      <w:proofErr w:type="gramEnd"/>
      <w:r w:rsidRPr="004D10BD">
        <w:rPr>
          <w:rFonts w:ascii="Arial" w:hAnsi="Arial" w:cs="Arial"/>
          <w:lang w:val="en-NZ"/>
        </w:rPr>
        <w:t xml:space="preserve"> used wisely and efficiently. </w:t>
      </w:r>
      <w:r w:rsidR="00036B4D">
        <w:rPr>
          <w:rFonts w:ascii="Arial" w:hAnsi="Arial" w:cs="Arial"/>
          <w:lang w:val="en-NZ"/>
        </w:rPr>
        <w:t>A report on the conference can be found on the Division 5 website.</w:t>
      </w:r>
    </w:p>
    <w:p w:rsidR="00036B4D" w:rsidRPr="004D10BD" w:rsidRDefault="00036B4D" w:rsidP="008F7918">
      <w:pPr>
        <w:pStyle w:val="DefinitionTerm"/>
        <w:spacing w:before="100" w:after="100"/>
        <w:jc w:val="both"/>
        <w:rPr>
          <w:rFonts w:ascii="Arial" w:hAnsi="Arial" w:cs="Arial"/>
          <w:lang w:val="en-NZ"/>
        </w:rPr>
      </w:pPr>
      <w:r w:rsidRPr="004D10BD">
        <w:rPr>
          <w:rFonts w:ascii="Arial" w:hAnsi="Arial" w:cs="Arial"/>
          <w:lang w:val="en-NZ"/>
        </w:rPr>
        <w:t xml:space="preserve">You are most welcome to join us in the Division 5 research activity most closely associated with your interests in Forest Products. Contact any Division 5 officer from the various Research Groups, Working Parties, or the IUFRO Secretariat in </w:t>
      </w:r>
      <w:smartTag w:uri="urn:schemas-microsoft-com:office:smarttags" w:element="place">
        <w:smartTag w:uri="urn:schemas-microsoft-com:office:smarttags" w:element="City">
          <w:r w:rsidRPr="004D10BD">
            <w:rPr>
              <w:rFonts w:ascii="Arial" w:hAnsi="Arial" w:cs="Arial"/>
              <w:lang w:val="en-NZ"/>
            </w:rPr>
            <w:t>Vienna</w:t>
          </w:r>
        </w:smartTag>
        <w:r w:rsidRPr="004D10BD">
          <w:rPr>
            <w:rFonts w:ascii="Arial" w:hAnsi="Arial" w:cs="Arial"/>
            <w:lang w:val="en-NZ"/>
          </w:rPr>
          <w:t xml:space="preserve">, </w:t>
        </w:r>
        <w:smartTag w:uri="urn:schemas-microsoft-com:office:smarttags" w:element="country-region">
          <w:r w:rsidRPr="004D10BD">
            <w:rPr>
              <w:rFonts w:ascii="Arial" w:hAnsi="Arial" w:cs="Arial"/>
              <w:lang w:val="en-NZ"/>
            </w:rPr>
            <w:t>Austria</w:t>
          </w:r>
        </w:smartTag>
      </w:smartTag>
      <w:r w:rsidRPr="004D10BD">
        <w:rPr>
          <w:rFonts w:ascii="Arial" w:hAnsi="Arial" w:cs="Arial"/>
          <w:lang w:val="en-NZ"/>
        </w:rPr>
        <w:t xml:space="preserve"> to become involved. Contact names can be obtained from the IUFRO web site at </w:t>
      </w:r>
      <w:r w:rsidR="00A949F1" w:rsidRPr="00A949F1">
        <w:rPr>
          <w:rFonts w:ascii="Arial" w:hAnsi="Arial" w:cs="Arial"/>
        </w:rPr>
        <w:t>http://www.iufro.org/science/divisions/division-5/</w:t>
      </w:r>
      <w:r w:rsidRPr="004D10BD">
        <w:rPr>
          <w:rFonts w:ascii="Arial" w:hAnsi="Arial" w:cs="Arial"/>
          <w:lang w:val="en-NZ"/>
        </w:rPr>
        <w:t>, or from the IUFRO Secretariat</w:t>
      </w:r>
      <w:r w:rsidR="00A949F1">
        <w:rPr>
          <w:rFonts w:ascii="Arial" w:hAnsi="Arial" w:cs="Arial"/>
          <w:lang w:val="en-NZ"/>
        </w:rPr>
        <w:t xml:space="preserve"> (</w:t>
      </w:r>
      <w:r w:rsidR="00A949F1" w:rsidRPr="00A949F1">
        <w:rPr>
          <w:rFonts w:ascii="Arial" w:hAnsi="Arial" w:cs="Arial"/>
          <w:lang w:val="en-NZ"/>
        </w:rPr>
        <w:t>http://www.iufro.org/</w:t>
      </w:r>
      <w:r w:rsidR="00A949F1">
        <w:rPr>
          <w:rFonts w:ascii="Arial" w:hAnsi="Arial" w:cs="Arial"/>
          <w:lang w:val="en-NZ"/>
        </w:rPr>
        <w:t>).</w:t>
      </w:r>
    </w:p>
    <w:p w:rsidR="005C1F0D" w:rsidRDefault="005C1F0D" w:rsidP="008F7918">
      <w:pPr>
        <w:jc w:val="both"/>
        <w:rPr>
          <w:rFonts w:ascii="Arial" w:hAnsi="Arial" w:cs="Arial"/>
          <w:lang w:val="en-NZ"/>
        </w:rPr>
      </w:pPr>
      <w:r w:rsidRPr="004D10BD">
        <w:rPr>
          <w:rFonts w:ascii="Arial" w:hAnsi="Arial" w:cs="Arial"/>
          <w:lang w:val="en-NZ"/>
        </w:rPr>
        <w:t xml:space="preserve">This document describes Division 5 conference objectives; policies; criteria for evaluation and selection of the host country, host city, conference venue and excursions; the selection process; and, proposal guidelines. </w:t>
      </w:r>
    </w:p>
    <w:p w:rsidR="00861C05" w:rsidRPr="004D10BD" w:rsidRDefault="00861C05" w:rsidP="008F7918">
      <w:pPr>
        <w:jc w:val="both"/>
        <w:rPr>
          <w:rFonts w:ascii="Arial" w:hAnsi="Arial" w:cs="Arial"/>
          <w:lang w:val="en-NZ"/>
        </w:rPr>
      </w:pPr>
    </w:p>
    <w:p w:rsidR="005C1F0D" w:rsidRPr="007D23EA" w:rsidRDefault="007D23EA" w:rsidP="007D23EA">
      <w:pPr>
        <w:numPr>
          <w:ilvl w:val="0"/>
          <w:numId w:val="4"/>
        </w:numPr>
        <w:jc w:val="both"/>
        <w:rPr>
          <w:rFonts w:ascii="Arial" w:hAnsi="Arial" w:cs="Arial"/>
          <w:b/>
          <w:lang w:val="en-NZ"/>
        </w:rPr>
      </w:pPr>
      <w:r w:rsidRPr="007D23EA">
        <w:rPr>
          <w:rFonts w:ascii="Arial" w:hAnsi="Arial" w:cs="Arial"/>
          <w:b/>
          <w:lang w:val="en-NZ"/>
        </w:rPr>
        <w:t>Division 5 (Forest Products)</w:t>
      </w:r>
      <w:r w:rsidR="000236A8">
        <w:rPr>
          <w:rFonts w:ascii="Arial" w:hAnsi="Arial" w:cs="Arial"/>
          <w:b/>
          <w:lang w:val="en-NZ"/>
        </w:rPr>
        <w:t xml:space="preserve"> </w:t>
      </w:r>
      <w:r w:rsidR="000236A8" w:rsidRPr="00861C05">
        <w:rPr>
          <w:rFonts w:ascii="Arial" w:hAnsi="Arial" w:cs="Arial"/>
          <w:b/>
          <w:lang w:val="en-NZ"/>
        </w:rPr>
        <w:t>Conference</w:t>
      </w:r>
    </w:p>
    <w:p w:rsidR="005C1F0D" w:rsidRPr="000236A8" w:rsidRDefault="005C1F0D" w:rsidP="008F7918">
      <w:pPr>
        <w:jc w:val="both"/>
        <w:rPr>
          <w:rFonts w:ascii="Arial" w:hAnsi="Arial" w:cs="Arial"/>
          <w:b/>
          <w:color w:val="FF0000"/>
          <w:lang w:val="en-NZ"/>
        </w:rPr>
      </w:pPr>
      <w:r w:rsidRPr="00F3704D">
        <w:rPr>
          <w:rFonts w:ascii="Arial" w:hAnsi="Arial" w:cs="Arial"/>
          <w:lang w:val="en-NZ"/>
        </w:rPr>
        <w:t xml:space="preserve">The IUFRO Division 5 Conference is held every 5 years. This is an </w:t>
      </w:r>
      <w:r w:rsidRPr="00F3704D">
        <w:rPr>
          <w:rStyle w:val="Fort"/>
          <w:rFonts w:ascii="Arial" w:hAnsi="Arial" w:cs="Arial"/>
          <w:b w:val="0"/>
          <w:bCs/>
          <w:lang w:val="en-NZ"/>
        </w:rPr>
        <w:t>apolitical, international forum</w:t>
      </w:r>
      <w:r w:rsidRPr="00F3704D">
        <w:rPr>
          <w:rFonts w:ascii="Arial" w:hAnsi="Arial" w:cs="Arial"/>
          <w:lang w:val="en-NZ"/>
        </w:rPr>
        <w:t xml:space="preserve"> open to all nations, for conduct of the Division’s business, and for exchange of scientific, professional and technical information on forest products related subjects consistent with the Division’s structure. The Conference is frequently extended by post-Conference excursions that </w:t>
      </w:r>
      <w:r w:rsidR="00036B4D">
        <w:rPr>
          <w:rFonts w:ascii="Arial" w:hAnsi="Arial" w:cs="Arial"/>
          <w:lang w:val="en-NZ"/>
        </w:rPr>
        <w:t>may</w:t>
      </w:r>
      <w:r w:rsidRPr="00F3704D">
        <w:rPr>
          <w:rFonts w:ascii="Arial" w:hAnsi="Arial" w:cs="Arial"/>
          <w:lang w:val="en-NZ"/>
        </w:rPr>
        <w:t xml:space="preserve"> include </w:t>
      </w:r>
      <w:r w:rsidR="00036B4D">
        <w:rPr>
          <w:rFonts w:ascii="Arial" w:hAnsi="Arial" w:cs="Arial"/>
          <w:lang w:val="en-NZ"/>
        </w:rPr>
        <w:t xml:space="preserve">visits to </w:t>
      </w:r>
      <w:proofErr w:type="spellStart"/>
      <w:r w:rsidRPr="00F3704D">
        <w:rPr>
          <w:rFonts w:ascii="Arial" w:hAnsi="Arial" w:cs="Arial"/>
          <w:lang w:val="en-NZ"/>
        </w:rPr>
        <w:t>neighboring</w:t>
      </w:r>
      <w:proofErr w:type="spellEnd"/>
      <w:r w:rsidRPr="00F3704D">
        <w:rPr>
          <w:rFonts w:ascii="Arial" w:hAnsi="Arial" w:cs="Arial"/>
          <w:lang w:val="en-NZ"/>
        </w:rPr>
        <w:t xml:space="preserve"> countries. </w:t>
      </w:r>
      <w:r w:rsidR="000236A8" w:rsidRPr="00861C05">
        <w:rPr>
          <w:rFonts w:ascii="Arial" w:hAnsi="Arial" w:cs="Arial"/>
          <w:lang w:val="en-NZ"/>
        </w:rPr>
        <w:t>N</w:t>
      </w:r>
      <w:r w:rsidRPr="00861C05">
        <w:rPr>
          <w:rFonts w:ascii="Arial" w:hAnsi="Arial" w:cs="Arial"/>
          <w:lang w:val="en-NZ"/>
        </w:rPr>
        <w:t xml:space="preserve">ews media </w:t>
      </w:r>
      <w:r w:rsidR="000236A8" w:rsidRPr="00861C05">
        <w:rPr>
          <w:rFonts w:ascii="Arial" w:hAnsi="Arial" w:cs="Arial"/>
          <w:lang w:val="en-NZ"/>
        </w:rPr>
        <w:t>are welcome</w:t>
      </w:r>
      <w:r w:rsidRPr="00861C05">
        <w:rPr>
          <w:rFonts w:ascii="Arial" w:hAnsi="Arial" w:cs="Arial"/>
          <w:lang w:val="en-NZ"/>
        </w:rPr>
        <w:t xml:space="preserve"> to attend.</w:t>
      </w:r>
      <w:r w:rsidRPr="00F3704D">
        <w:rPr>
          <w:rFonts w:ascii="Arial" w:hAnsi="Arial" w:cs="Arial"/>
          <w:lang w:val="en-NZ"/>
        </w:rPr>
        <w:t xml:space="preserve"> There is documentation,</w:t>
      </w:r>
      <w:r w:rsidR="00036B4D">
        <w:rPr>
          <w:rFonts w:ascii="Arial" w:hAnsi="Arial" w:cs="Arial"/>
          <w:lang w:val="en-NZ"/>
        </w:rPr>
        <w:t xml:space="preserve"> by Proceedings and websites, including Conference papers, posters and</w:t>
      </w:r>
      <w:r w:rsidRPr="00F3704D">
        <w:rPr>
          <w:rFonts w:ascii="Arial" w:hAnsi="Arial" w:cs="Arial"/>
          <w:lang w:val="en-NZ"/>
        </w:rPr>
        <w:t xml:space="preserve"> resolutions</w:t>
      </w:r>
      <w:r w:rsidR="00036B4D">
        <w:rPr>
          <w:rFonts w:ascii="Arial" w:hAnsi="Arial" w:cs="Arial"/>
          <w:lang w:val="en-NZ"/>
        </w:rPr>
        <w:t xml:space="preserve"> from Business Meetings</w:t>
      </w:r>
      <w:r w:rsidRPr="00F3704D">
        <w:rPr>
          <w:rFonts w:ascii="Arial" w:hAnsi="Arial" w:cs="Arial"/>
          <w:lang w:val="en-NZ"/>
        </w:rPr>
        <w:t>.</w:t>
      </w:r>
      <w:r w:rsidR="000236A8">
        <w:rPr>
          <w:rFonts w:ascii="Arial" w:hAnsi="Arial" w:cs="Arial"/>
          <w:lang w:val="en-NZ"/>
        </w:rPr>
        <w:t xml:space="preserve"> </w:t>
      </w:r>
    </w:p>
    <w:p w:rsidR="005C1F0D" w:rsidRPr="004D10BD" w:rsidRDefault="005C1F0D" w:rsidP="008F7918">
      <w:pPr>
        <w:jc w:val="both"/>
        <w:rPr>
          <w:rFonts w:ascii="Arial" w:hAnsi="Arial" w:cs="Arial"/>
          <w:lang w:val="en-NZ"/>
        </w:rPr>
      </w:pPr>
      <w:r w:rsidRPr="004D10BD">
        <w:rPr>
          <w:rFonts w:ascii="Arial" w:hAnsi="Arial" w:cs="Arial"/>
          <w:lang w:val="en-NZ"/>
        </w:rPr>
        <w:t xml:space="preserve">Costs associated with the hosting of </w:t>
      </w:r>
      <w:proofErr w:type="gramStart"/>
      <w:r w:rsidRPr="004D10BD">
        <w:rPr>
          <w:rFonts w:ascii="Arial" w:hAnsi="Arial" w:cs="Arial"/>
          <w:lang w:val="en-NZ"/>
        </w:rPr>
        <w:t>a</w:t>
      </w:r>
      <w:proofErr w:type="gramEnd"/>
      <w:r w:rsidRPr="004D10BD">
        <w:rPr>
          <w:rFonts w:ascii="Arial" w:hAnsi="Arial" w:cs="Arial"/>
          <w:lang w:val="en-NZ"/>
        </w:rPr>
        <w:t xml:space="preserve"> IUFRO Division 5 Conference are offset by registration fees. </w:t>
      </w:r>
      <w:r w:rsidR="00036B4D">
        <w:rPr>
          <w:rFonts w:ascii="Arial" w:hAnsi="Arial" w:cs="Arial"/>
          <w:lang w:val="en-NZ"/>
        </w:rPr>
        <w:t>The host</w:t>
      </w:r>
      <w:r w:rsidRPr="004D10BD">
        <w:rPr>
          <w:rFonts w:ascii="Arial" w:hAnsi="Arial" w:cs="Arial"/>
          <w:lang w:val="en-NZ"/>
        </w:rPr>
        <w:t xml:space="preserve"> institution is responsible for covering remaining costs, through resources that include direct contributions of the host member institutions, and through the contribution of sponsors and donors. </w:t>
      </w:r>
      <w:r w:rsidR="00861C05">
        <w:rPr>
          <w:rFonts w:ascii="Arial" w:hAnsi="Arial" w:cs="Arial"/>
          <w:lang w:val="en-NZ"/>
        </w:rPr>
        <w:t>Host country and international d</w:t>
      </w:r>
      <w:r w:rsidRPr="004D10BD">
        <w:rPr>
          <w:rFonts w:ascii="Arial" w:hAnsi="Arial" w:cs="Arial"/>
          <w:lang w:val="en-NZ"/>
        </w:rPr>
        <w:t xml:space="preserve">onor contributions are particularly important for </w:t>
      </w:r>
      <w:r w:rsidR="00861C05">
        <w:rPr>
          <w:rFonts w:ascii="Arial" w:hAnsi="Arial" w:cs="Arial"/>
          <w:lang w:val="en-NZ"/>
        </w:rPr>
        <w:t xml:space="preserve">partial travel </w:t>
      </w:r>
      <w:r w:rsidRPr="004D10BD">
        <w:rPr>
          <w:rFonts w:ascii="Arial" w:hAnsi="Arial" w:cs="Arial"/>
          <w:lang w:val="en-NZ"/>
        </w:rPr>
        <w:t>support of IUFRO participants from developing countries</w:t>
      </w:r>
      <w:r w:rsidR="002C5639">
        <w:rPr>
          <w:rFonts w:ascii="Arial" w:hAnsi="Arial" w:cs="Arial"/>
          <w:lang w:val="en-NZ"/>
        </w:rPr>
        <w:t xml:space="preserve">, through the </w:t>
      </w:r>
      <w:r w:rsidR="002C5639" w:rsidRPr="00B676C5">
        <w:rPr>
          <w:rFonts w:ascii="Arial" w:hAnsi="Arial" w:cs="Arial"/>
          <w:b/>
          <w:lang w:val="en-NZ"/>
        </w:rPr>
        <w:t>Scientist Assistance Program</w:t>
      </w:r>
      <w:r w:rsidR="00861C05" w:rsidRPr="00B676C5">
        <w:rPr>
          <w:rFonts w:ascii="Arial" w:hAnsi="Arial" w:cs="Arial"/>
          <w:b/>
          <w:lang w:val="en-NZ"/>
        </w:rPr>
        <w:t xml:space="preserve"> (SAP)</w:t>
      </w:r>
      <w:r w:rsidRPr="004D10BD">
        <w:rPr>
          <w:rFonts w:ascii="Arial" w:hAnsi="Arial" w:cs="Arial"/>
          <w:lang w:val="en-NZ"/>
        </w:rPr>
        <w:t xml:space="preserve">. </w:t>
      </w:r>
      <w:r w:rsidR="000236A8" w:rsidRPr="00861C05">
        <w:rPr>
          <w:rFonts w:ascii="Arial" w:hAnsi="Arial" w:cs="Arial"/>
          <w:lang w:val="en-NZ"/>
        </w:rPr>
        <w:t xml:space="preserve">IUFRO Division 5 itself provides some </w:t>
      </w:r>
      <w:r w:rsidR="000236A8" w:rsidRPr="00B676C5">
        <w:rPr>
          <w:rFonts w:ascii="Arial" w:hAnsi="Arial" w:cs="Arial"/>
          <w:b/>
          <w:lang w:val="en-NZ"/>
        </w:rPr>
        <w:t>seed money</w:t>
      </w:r>
      <w:r w:rsidR="000236A8" w:rsidRPr="00861C05">
        <w:rPr>
          <w:rFonts w:ascii="Arial" w:hAnsi="Arial" w:cs="Arial"/>
          <w:lang w:val="en-NZ"/>
        </w:rPr>
        <w:t xml:space="preserve"> which must be returned </w:t>
      </w:r>
      <w:r w:rsidR="00B676C5">
        <w:rPr>
          <w:rFonts w:ascii="Arial" w:hAnsi="Arial" w:cs="Arial"/>
          <w:lang w:val="en-NZ"/>
        </w:rPr>
        <w:t xml:space="preserve">within </w:t>
      </w:r>
      <w:r w:rsidR="00B676C5" w:rsidRPr="00B676C5">
        <w:rPr>
          <w:rFonts w:ascii="Arial" w:hAnsi="Arial" w:cs="Arial"/>
          <w:b/>
          <w:lang w:val="en-NZ"/>
        </w:rPr>
        <w:t>6 months</w:t>
      </w:r>
      <w:r w:rsidR="00B676C5">
        <w:rPr>
          <w:rFonts w:ascii="Arial" w:hAnsi="Arial" w:cs="Arial"/>
          <w:lang w:val="en-NZ"/>
        </w:rPr>
        <w:t xml:space="preserve"> </w:t>
      </w:r>
      <w:r w:rsidR="000236A8" w:rsidRPr="00861C05">
        <w:rPr>
          <w:rFonts w:ascii="Arial" w:hAnsi="Arial" w:cs="Arial"/>
          <w:lang w:val="en-NZ"/>
        </w:rPr>
        <w:t>after the conference.</w:t>
      </w:r>
    </w:p>
    <w:p w:rsidR="005C1F0D" w:rsidRPr="004D10BD" w:rsidRDefault="005C1F0D" w:rsidP="008F7918">
      <w:pPr>
        <w:jc w:val="both"/>
        <w:rPr>
          <w:rFonts w:ascii="Arial" w:hAnsi="Arial" w:cs="Arial"/>
          <w:lang w:val="en-NZ"/>
        </w:rPr>
      </w:pPr>
      <w:r w:rsidRPr="004D10BD">
        <w:rPr>
          <w:rFonts w:ascii="Arial" w:hAnsi="Arial" w:cs="Arial"/>
          <w:lang w:val="en-NZ"/>
        </w:rPr>
        <w:t xml:space="preserve">Host country selections </w:t>
      </w:r>
      <w:r w:rsidR="002C5639">
        <w:rPr>
          <w:rFonts w:ascii="Arial" w:hAnsi="Arial" w:cs="Arial"/>
          <w:lang w:val="en-NZ"/>
        </w:rPr>
        <w:t>should</w:t>
      </w:r>
      <w:r w:rsidRPr="004D10BD">
        <w:rPr>
          <w:rFonts w:ascii="Arial" w:hAnsi="Arial" w:cs="Arial"/>
          <w:lang w:val="en-NZ"/>
        </w:rPr>
        <w:t xml:space="preserve"> rotate among geographic regions, thereby reflecting over time the distri</w:t>
      </w:r>
      <w:r w:rsidR="002C5639">
        <w:rPr>
          <w:rFonts w:ascii="Arial" w:hAnsi="Arial" w:cs="Arial"/>
          <w:lang w:val="en-NZ"/>
        </w:rPr>
        <w:t xml:space="preserve">bution and interests of the IUFRO </w:t>
      </w:r>
      <w:r w:rsidRPr="004D10BD">
        <w:rPr>
          <w:rFonts w:ascii="Arial" w:hAnsi="Arial" w:cs="Arial"/>
          <w:lang w:val="en-NZ"/>
        </w:rPr>
        <w:t xml:space="preserve">membership. Such geographic rotation also increases the opportunity to feature different forest products topics </w:t>
      </w:r>
      <w:r w:rsidR="002C5639">
        <w:rPr>
          <w:rFonts w:ascii="Arial" w:hAnsi="Arial" w:cs="Arial"/>
          <w:lang w:val="en-NZ"/>
        </w:rPr>
        <w:lastRenderedPageBreak/>
        <w:t>during in-</w:t>
      </w:r>
      <w:r w:rsidRPr="004D10BD">
        <w:rPr>
          <w:rFonts w:ascii="Arial" w:hAnsi="Arial" w:cs="Arial"/>
          <w:lang w:val="en-NZ"/>
        </w:rPr>
        <w:t xml:space="preserve">Conference excursions. </w:t>
      </w:r>
    </w:p>
    <w:p w:rsidR="005C1F0D" w:rsidRPr="004D10BD" w:rsidRDefault="005C1F0D" w:rsidP="008F7918">
      <w:pPr>
        <w:jc w:val="both"/>
        <w:rPr>
          <w:rFonts w:ascii="Arial" w:hAnsi="Arial" w:cs="Arial"/>
          <w:lang w:val="en-NZ"/>
        </w:rPr>
      </w:pPr>
      <w:r w:rsidRPr="004D10BD">
        <w:rPr>
          <w:rFonts w:ascii="Arial" w:hAnsi="Arial" w:cs="Arial"/>
          <w:lang w:val="en-NZ"/>
        </w:rPr>
        <w:t>To be eligible for selection, host country applicants must adhere to the announced proposal guidelines and due dates.</w:t>
      </w:r>
    </w:p>
    <w:p w:rsidR="005C1F0D" w:rsidRPr="004D10BD" w:rsidRDefault="005C1F0D" w:rsidP="008F7918">
      <w:pPr>
        <w:jc w:val="both"/>
        <w:rPr>
          <w:rFonts w:ascii="Arial" w:hAnsi="Arial" w:cs="Arial"/>
          <w:lang w:val="en-NZ"/>
        </w:rPr>
      </w:pPr>
      <w:r w:rsidRPr="004D10BD">
        <w:rPr>
          <w:rFonts w:ascii="Arial" w:hAnsi="Arial" w:cs="Arial"/>
          <w:lang w:val="en-NZ"/>
        </w:rPr>
        <w:t> </w:t>
      </w:r>
    </w:p>
    <w:p w:rsidR="005C1F0D" w:rsidRPr="007D23EA" w:rsidRDefault="005C1F0D" w:rsidP="007D23EA">
      <w:pPr>
        <w:numPr>
          <w:ilvl w:val="0"/>
          <w:numId w:val="4"/>
        </w:numPr>
        <w:jc w:val="both"/>
        <w:rPr>
          <w:rFonts w:ascii="Arial" w:hAnsi="Arial" w:cs="Arial"/>
          <w:b/>
          <w:lang w:val="en-NZ"/>
        </w:rPr>
      </w:pPr>
      <w:r w:rsidRPr="004D10BD">
        <w:rPr>
          <w:rFonts w:ascii="Arial" w:hAnsi="Arial" w:cs="Arial"/>
          <w:b/>
          <w:lang w:val="en-NZ"/>
        </w:rPr>
        <w:t>Criteria for Selection</w:t>
      </w:r>
      <w:r w:rsidRPr="007D23EA">
        <w:rPr>
          <w:rFonts w:ascii="Arial" w:hAnsi="Arial" w:cs="Arial"/>
          <w:b/>
          <w:lang w:val="en-NZ"/>
        </w:rPr>
        <w:t xml:space="preserve">. </w:t>
      </w:r>
    </w:p>
    <w:p w:rsidR="005C1F0D" w:rsidRPr="004D10BD" w:rsidRDefault="005C1F0D" w:rsidP="008F7918">
      <w:pPr>
        <w:jc w:val="both"/>
        <w:rPr>
          <w:rFonts w:ascii="Arial" w:hAnsi="Arial" w:cs="Arial"/>
          <w:lang w:val="en-NZ"/>
        </w:rPr>
      </w:pPr>
      <w:r w:rsidRPr="004D10BD">
        <w:rPr>
          <w:rFonts w:ascii="Arial" w:hAnsi="Arial" w:cs="Arial"/>
          <w:lang w:val="en-NZ"/>
        </w:rPr>
        <w:t>In evaluating proposals and selecting the Conference site, the Division 5 Officers will use criteria for: the host country; the host city; the Congress venue, and, excursions.</w:t>
      </w:r>
    </w:p>
    <w:p w:rsidR="005C1F0D" w:rsidRPr="004D10BD" w:rsidRDefault="005C1F0D" w:rsidP="008F7918">
      <w:pPr>
        <w:numPr>
          <w:ilvl w:val="0"/>
          <w:numId w:val="3"/>
        </w:numPr>
        <w:tabs>
          <w:tab w:val="clear" w:pos="1440"/>
        </w:tabs>
        <w:ind w:left="851"/>
        <w:jc w:val="both"/>
        <w:rPr>
          <w:rFonts w:ascii="Arial" w:hAnsi="Arial" w:cs="Arial"/>
          <w:lang w:val="en-NZ"/>
        </w:rPr>
      </w:pPr>
      <w:r w:rsidRPr="004D10BD">
        <w:rPr>
          <w:rFonts w:ascii="Arial" w:hAnsi="Arial" w:cs="Arial"/>
          <w:lang w:val="en-NZ"/>
        </w:rPr>
        <w:t xml:space="preserve">3.1 </w:t>
      </w:r>
      <w:r w:rsidRPr="004D10BD">
        <w:rPr>
          <w:rFonts w:ascii="Arial" w:hAnsi="Arial" w:cs="Arial"/>
          <w:u w:val="single"/>
          <w:lang w:val="en-NZ"/>
        </w:rPr>
        <w:t>Criteria for Selection of the Host Country</w:t>
      </w:r>
    </w:p>
    <w:p w:rsidR="002C5639" w:rsidRPr="004D10BD" w:rsidRDefault="002C5639" w:rsidP="008F7918">
      <w:pPr>
        <w:pStyle w:val="Blockquote"/>
        <w:ind w:left="851" w:right="720" w:hanging="131"/>
        <w:jc w:val="both"/>
        <w:rPr>
          <w:rFonts w:ascii="Arial" w:hAnsi="Arial" w:cs="Arial"/>
          <w:lang w:val="en-NZ"/>
        </w:rPr>
      </w:pPr>
      <w:r w:rsidRPr="004D10BD">
        <w:rPr>
          <w:rFonts w:ascii="Arial" w:hAnsi="Arial" w:cs="Arial"/>
          <w:lang w:val="en-NZ"/>
        </w:rPr>
        <w:t xml:space="preserve">* </w:t>
      </w:r>
      <w:r>
        <w:rPr>
          <w:rFonts w:ascii="Arial" w:hAnsi="Arial" w:cs="Arial"/>
          <w:lang w:val="en-NZ"/>
        </w:rPr>
        <w:t>D</w:t>
      </w:r>
      <w:r w:rsidRPr="004D10BD">
        <w:rPr>
          <w:rFonts w:ascii="Arial" w:hAnsi="Arial" w:cs="Arial"/>
          <w:lang w:val="en-NZ"/>
        </w:rPr>
        <w:t xml:space="preserve">ifferent geographic region from recent </w:t>
      </w:r>
      <w:r w:rsidR="00DE684F" w:rsidRPr="00861C05">
        <w:rPr>
          <w:rFonts w:ascii="Arial" w:hAnsi="Arial" w:cs="Arial"/>
          <w:lang w:val="en-NZ"/>
        </w:rPr>
        <w:t>D5</w:t>
      </w:r>
      <w:r w:rsidRPr="004D10BD">
        <w:rPr>
          <w:rFonts w:ascii="Arial" w:hAnsi="Arial" w:cs="Arial"/>
          <w:lang w:val="en-NZ"/>
        </w:rPr>
        <w:t xml:space="preserve"> Conferences.</w:t>
      </w:r>
    </w:p>
    <w:p w:rsidR="007F0B05" w:rsidRPr="004D10BD" w:rsidRDefault="007F0B05" w:rsidP="008F7918">
      <w:pPr>
        <w:pStyle w:val="Blockquote"/>
        <w:ind w:left="851" w:right="720" w:hanging="131"/>
        <w:jc w:val="both"/>
        <w:rPr>
          <w:rFonts w:ascii="Arial" w:hAnsi="Arial" w:cs="Arial"/>
          <w:b/>
          <w:i/>
          <w:lang w:val="en-NZ"/>
        </w:rPr>
      </w:pPr>
      <w:r w:rsidRPr="004D10BD">
        <w:rPr>
          <w:rFonts w:ascii="Arial" w:hAnsi="Arial" w:cs="Arial"/>
          <w:lang w:val="en-NZ"/>
        </w:rPr>
        <w:t xml:space="preserve">* Host country is politically and economically stable, and can support an apolitical forum. </w:t>
      </w:r>
      <w:r w:rsidRPr="004D10BD">
        <w:rPr>
          <w:rFonts w:ascii="Arial" w:hAnsi="Arial" w:cs="Arial"/>
          <w:b/>
          <w:i/>
          <w:lang w:val="en-NZ"/>
        </w:rPr>
        <w:t xml:space="preserve">Host country can provide assurance that no prospective conference participant will be excluded for political reasons from entering the country. </w:t>
      </w:r>
    </w:p>
    <w:p w:rsidR="005C1F0D" w:rsidRPr="004D10BD" w:rsidRDefault="005C1F0D" w:rsidP="008F7918">
      <w:pPr>
        <w:pStyle w:val="Blockquote"/>
        <w:ind w:left="851" w:right="720" w:hanging="131"/>
        <w:jc w:val="both"/>
        <w:rPr>
          <w:rFonts w:ascii="Arial" w:hAnsi="Arial" w:cs="Arial"/>
          <w:lang w:val="en-NZ"/>
        </w:rPr>
      </w:pPr>
      <w:r w:rsidRPr="004D10BD">
        <w:rPr>
          <w:rFonts w:ascii="Arial" w:hAnsi="Arial" w:cs="Arial"/>
          <w:lang w:val="en-NZ"/>
        </w:rPr>
        <w:t>* Significant within-country forest products activities, as demonstrated by t</w:t>
      </w:r>
      <w:r w:rsidR="002C5639">
        <w:rPr>
          <w:rFonts w:ascii="Arial" w:hAnsi="Arial" w:cs="Arial"/>
          <w:lang w:val="en-NZ"/>
        </w:rPr>
        <w:t xml:space="preserve">he presence of forests, forest products </w:t>
      </w:r>
      <w:r w:rsidRPr="004D10BD">
        <w:rPr>
          <w:rFonts w:ascii="Arial" w:hAnsi="Arial" w:cs="Arial"/>
          <w:lang w:val="en-NZ"/>
        </w:rPr>
        <w:t xml:space="preserve">and utilization research organizations </w:t>
      </w:r>
    </w:p>
    <w:p w:rsidR="005C1F0D" w:rsidRPr="004D10BD" w:rsidRDefault="005C1F0D" w:rsidP="008F7918">
      <w:pPr>
        <w:pStyle w:val="Blockquote"/>
        <w:ind w:left="851" w:right="720" w:hanging="131"/>
        <w:jc w:val="both"/>
        <w:rPr>
          <w:rFonts w:ascii="Arial" w:hAnsi="Arial" w:cs="Arial"/>
          <w:lang w:val="en-NZ"/>
        </w:rPr>
      </w:pPr>
      <w:r w:rsidRPr="004D10BD">
        <w:rPr>
          <w:rFonts w:ascii="Arial" w:hAnsi="Arial" w:cs="Arial"/>
          <w:lang w:val="en-NZ"/>
        </w:rPr>
        <w:t xml:space="preserve">* Host institution financial commitment is demonstrated by a letter of invitation from the institution that indicates </w:t>
      </w:r>
      <w:r w:rsidR="007F0B05">
        <w:rPr>
          <w:rFonts w:ascii="Arial" w:hAnsi="Arial" w:cs="Arial"/>
          <w:lang w:val="en-NZ"/>
        </w:rPr>
        <w:t xml:space="preserve">the extent of potential </w:t>
      </w:r>
      <w:r w:rsidRPr="004D10BD">
        <w:rPr>
          <w:rFonts w:ascii="Arial" w:hAnsi="Arial" w:cs="Arial"/>
          <w:lang w:val="en-NZ"/>
        </w:rPr>
        <w:t xml:space="preserve">financial support </w:t>
      </w:r>
    </w:p>
    <w:p w:rsidR="005C1F0D" w:rsidRPr="004D10BD" w:rsidRDefault="005C1F0D" w:rsidP="008F7918">
      <w:pPr>
        <w:pStyle w:val="Blockquote"/>
        <w:ind w:left="851" w:right="720" w:hanging="131"/>
        <w:jc w:val="both"/>
        <w:rPr>
          <w:rFonts w:ascii="Arial" w:hAnsi="Arial" w:cs="Arial"/>
          <w:lang w:val="en-NZ"/>
        </w:rPr>
      </w:pPr>
      <w:r w:rsidRPr="004D10BD">
        <w:rPr>
          <w:rFonts w:ascii="Arial" w:hAnsi="Arial" w:cs="Arial"/>
          <w:lang w:val="en-NZ"/>
        </w:rPr>
        <w:t xml:space="preserve">* Good infrastructure exists within the country for communications (availability of phones, faxes, and Internet) and transportation (international airports, railways and other ground transportation). </w:t>
      </w:r>
    </w:p>
    <w:p w:rsidR="005C1F0D" w:rsidRPr="004D10BD" w:rsidRDefault="005C1F0D" w:rsidP="008F7918">
      <w:pPr>
        <w:pStyle w:val="Blockquote"/>
        <w:ind w:left="851" w:right="720" w:hanging="131"/>
        <w:jc w:val="both"/>
        <w:rPr>
          <w:rFonts w:ascii="Arial" w:hAnsi="Arial" w:cs="Arial"/>
          <w:lang w:val="en-NZ"/>
        </w:rPr>
      </w:pPr>
      <w:r w:rsidRPr="004D10BD">
        <w:rPr>
          <w:rFonts w:ascii="Arial" w:hAnsi="Arial" w:cs="Arial"/>
          <w:lang w:val="en-NZ"/>
        </w:rPr>
        <w:t xml:space="preserve">* Environmental </w:t>
      </w:r>
      <w:r w:rsidR="00DE684F" w:rsidRPr="00861C05">
        <w:rPr>
          <w:rFonts w:ascii="Arial" w:hAnsi="Arial" w:cs="Arial"/>
          <w:lang w:val="en-NZ"/>
        </w:rPr>
        <w:t>and soci</w:t>
      </w:r>
      <w:r w:rsidR="002A341C" w:rsidRPr="00861C05">
        <w:rPr>
          <w:rFonts w:ascii="Arial" w:hAnsi="Arial" w:cs="Arial"/>
          <w:lang w:val="en-NZ"/>
        </w:rPr>
        <w:t>o-political</w:t>
      </w:r>
      <w:r w:rsidR="00DE684F" w:rsidRPr="00861C05">
        <w:rPr>
          <w:rFonts w:ascii="Arial" w:hAnsi="Arial" w:cs="Arial"/>
          <w:lang w:val="en-NZ"/>
        </w:rPr>
        <w:t xml:space="preserve"> </w:t>
      </w:r>
      <w:r w:rsidRPr="004D10BD">
        <w:rPr>
          <w:rFonts w:ascii="Arial" w:hAnsi="Arial" w:cs="Arial"/>
          <w:lang w:val="en-NZ"/>
        </w:rPr>
        <w:t>factors within the host country cause no undue concern relative to health and safety.</w:t>
      </w:r>
    </w:p>
    <w:p w:rsidR="005C1F0D" w:rsidRPr="004D10BD" w:rsidRDefault="005C1F0D" w:rsidP="008F7918">
      <w:pPr>
        <w:pStyle w:val="Blockquote"/>
        <w:ind w:left="851" w:right="720" w:hanging="131"/>
        <w:jc w:val="both"/>
        <w:rPr>
          <w:rFonts w:ascii="Arial" w:hAnsi="Arial" w:cs="Arial"/>
          <w:lang w:val="en-NZ"/>
        </w:rPr>
      </w:pPr>
      <w:r w:rsidRPr="004D10BD">
        <w:rPr>
          <w:rFonts w:ascii="Arial" w:hAnsi="Arial" w:cs="Arial"/>
          <w:lang w:val="en-NZ"/>
        </w:rPr>
        <w:t xml:space="preserve">* Organizational plans for </w:t>
      </w:r>
      <w:r w:rsidR="007F0B05">
        <w:rPr>
          <w:rFonts w:ascii="Arial" w:hAnsi="Arial" w:cs="Arial"/>
          <w:lang w:val="en-NZ"/>
        </w:rPr>
        <w:t>Conference</w:t>
      </w:r>
      <w:r w:rsidRPr="004D10BD">
        <w:rPr>
          <w:rFonts w:ascii="Arial" w:hAnsi="Arial" w:cs="Arial"/>
          <w:lang w:val="en-NZ"/>
        </w:rPr>
        <w:t xml:space="preserve"> management, including financial management, are sound.</w:t>
      </w:r>
    </w:p>
    <w:p w:rsidR="005C1F0D" w:rsidRPr="004D10BD" w:rsidRDefault="005C1F0D" w:rsidP="008F7918">
      <w:pPr>
        <w:numPr>
          <w:ilvl w:val="0"/>
          <w:numId w:val="2"/>
        </w:numPr>
        <w:ind w:left="851" w:hanging="414"/>
        <w:jc w:val="both"/>
        <w:rPr>
          <w:rFonts w:ascii="Arial" w:hAnsi="Arial" w:cs="Arial"/>
          <w:lang w:val="en-NZ"/>
        </w:rPr>
      </w:pPr>
      <w:r w:rsidRPr="004D10BD">
        <w:rPr>
          <w:rFonts w:ascii="Arial" w:hAnsi="Arial" w:cs="Arial"/>
          <w:lang w:val="en-NZ"/>
        </w:rPr>
        <w:t xml:space="preserve">3.2 </w:t>
      </w:r>
      <w:r w:rsidRPr="004D10BD">
        <w:rPr>
          <w:rFonts w:ascii="Arial" w:hAnsi="Arial" w:cs="Arial"/>
          <w:u w:val="single"/>
          <w:lang w:val="en-NZ"/>
        </w:rPr>
        <w:t xml:space="preserve">Criteria for Selection of the </w:t>
      </w:r>
      <w:smartTag w:uri="urn:schemas-microsoft-com:office:smarttags" w:element="place">
        <w:smartTag w:uri="urn:schemas-microsoft-com:office:smarttags" w:element="PlaceName">
          <w:r w:rsidRPr="004D10BD">
            <w:rPr>
              <w:rFonts w:ascii="Arial" w:hAnsi="Arial" w:cs="Arial"/>
              <w:u w:val="single"/>
              <w:lang w:val="en-NZ"/>
            </w:rPr>
            <w:t>Host</w:t>
          </w:r>
        </w:smartTag>
        <w:r w:rsidRPr="004D10BD">
          <w:rPr>
            <w:rFonts w:ascii="Arial" w:hAnsi="Arial" w:cs="Arial"/>
            <w:u w:val="single"/>
            <w:lang w:val="en-NZ"/>
          </w:rPr>
          <w:t xml:space="preserve"> </w:t>
        </w:r>
        <w:smartTag w:uri="urn:schemas-microsoft-com:office:smarttags" w:element="PlaceType">
          <w:r w:rsidRPr="004D10BD">
            <w:rPr>
              <w:rFonts w:ascii="Arial" w:hAnsi="Arial" w:cs="Arial"/>
              <w:u w:val="single"/>
              <w:lang w:val="en-NZ"/>
            </w:rPr>
            <w:t>City</w:t>
          </w:r>
        </w:smartTag>
      </w:smartTag>
      <w:r w:rsidRPr="004D10BD">
        <w:rPr>
          <w:rFonts w:ascii="Arial" w:hAnsi="Arial" w:cs="Arial"/>
          <w:u w:val="single"/>
          <w:lang w:val="en-NZ"/>
        </w:rPr>
        <w:t xml:space="preserve"> </w:t>
      </w:r>
      <w:r w:rsidRPr="004D10BD">
        <w:rPr>
          <w:rFonts w:ascii="Arial" w:hAnsi="Arial" w:cs="Arial"/>
          <w:bCs/>
          <w:iCs/>
          <w:u w:val="single"/>
          <w:lang w:val="en-NZ"/>
        </w:rPr>
        <w:t>and Institution</w:t>
      </w:r>
      <w:r w:rsidRPr="004D10BD">
        <w:rPr>
          <w:rFonts w:ascii="Arial" w:hAnsi="Arial" w:cs="Arial"/>
          <w:lang w:val="en-NZ"/>
        </w:rPr>
        <w:t xml:space="preserve"> </w:t>
      </w:r>
    </w:p>
    <w:p w:rsidR="005C1F0D" w:rsidRPr="004D10BD" w:rsidRDefault="005C1F0D" w:rsidP="008F7918">
      <w:pPr>
        <w:pStyle w:val="Blockquote"/>
        <w:ind w:left="851" w:right="720" w:hanging="142"/>
        <w:jc w:val="both"/>
        <w:rPr>
          <w:rFonts w:ascii="Arial" w:hAnsi="Arial" w:cs="Arial"/>
          <w:lang w:val="en-NZ"/>
        </w:rPr>
      </w:pPr>
      <w:r w:rsidRPr="004D10BD">
        <w:rPr>
          <w:rFonts w:ascii="Arial" w:hAnsi="Arial" w:cs="Arial"/>
          <w:lang w:val="en-NZ"/>
        </w:rPr>
        <w:t xml:space="preserve">* Location of the city is convenient to an international airport, railways, </w:t>
      </w:r>
      <w:proofErr w:type="gramStart"/>
      <w:r w:rsidRPr="004D10BD">
        <w:rPr>
          <w:rFonts w:ascii="Arial" w:hAnsi="Arial" w:cs="Arial"/>
          <w:lang w:val="en-NZ"/>
        </w:rPr>
        <w:t>bus</w:t>
      </w:r>
      <w:proofErr w:type="gramEnd"/>
      <w:r w:rsidRPr="004D10BD">
        <w:rPr>
          <w:rFonts w:ascii="Arial" w:hAnsi="Arial" w:cs="Arial"/>
          <w:lang w:val="en-NZ"/>
        </w:rPr>
        <w:t xml:space="preserve"> and/or boat connections. </w:t>
      </w:r>
    </w:p>
    <w:p w:rsidR="005C1F0D" w:rsidRPr="004D10BD" w:rsidRDefault="005C1F0D" w:rsidP="008F7918">
      <w:pPr>
        <w:pStyle w:val="Blockquote"/>
        <w:ind w:left="851" w:right="720" w:hanging="142"/>
        <w:jc w:val="both"/>
        <w:rPr>
          <w:rFonts w:ascii="Arial" w:hAnsi="Arial" w:cs="Arial"/>
          <w:lang w:val="en-NZ"/>
        </w:rPr>
      </w:pPr>
      <w:r w:rsidRPr="004D10BD">
        <w:rPr>
          <w:rFonts w:ascii="Arial" w:hAnsi="Arial" w:cs="Arial"/>
          <w:lang w:val="en-NZ"/>
        </w:rPr>
        <w:t xml:space="preserve">* Local hotels provide attractive accommodations for </w:t>
      </w:r>
      <w:r w:rsidR="007F0B05">
        <w:rPr>
          <w:rFonts w:ascii="Arial" w:hAnsi="Arial" w:cs="Arial"/>
          <w:lang w:val="en-NZ"/>
        </w:rPr>
        <w:t xml:space="preserve">the </w:t>
      </w:r>
      <w:r w:rsidRPr="004D10BD">
        <w:rPr>
          <w:rFonts w:ascii="Arial" w:hAnsi="Arial" w:cs="Arial"/>
          <w:lang w:val="en-NZ"/>
        </w:rPr>
        <w:t>numbers of attendees anticipated.</w:t>
      </w:r>
    </w:p>
    <w:p w:rsidR="005C1F0D" w:rsidRPr="004D10BD" w:rsidRDefault="00B676C5" w:rsidP="00B676C5">
      <w:pPr>
        <w:pStyle w:val="Blockquote"/>
        <w:ind w:left="900" w:right="720" w:hanging="191"/>
        <w:jc w:val="both"/>
        <w:rPr>
          <w:rFonts w:ascii="Arial" w:hAnsi="Arial" w:cs="Arial"/>
          <w:lang w:val="en-NZ"/>
        </w:rPr>
      </w:pPr>
      <w:r>
        <w:rPr>
          <w:rFonts w:ascii="Arial" w:hAnsi="Arial" w:cs="Arial"/>
          <w:lang w:val="en-NZ"/>
        </w:rPr>
        <w:t>*</w:t>
      </w:r>
      <w:r>
        <w:rPr>
          <w:rFonts w:ascii="Arial" w:hAnsi="Arial" w:cs="Arial"/>
          <w:lang w:val="en-NZ"/>
        </w:rPr>
        <w:tab/>
      </w:r>
      <w:r w:rsidR="005C1F0D" w:rsidRPr="004D10BD">
        <w:rPr>
          <w:rFonts w:ascii="Arial" w:hAnsi="Arial" w:cs="Arial"/>
          <w:lang w:val="en-NZ"/>
        </w:rPr>
        <w:t>Hotel room rates range from high-standard to low-priced accommodations; prices are appropriate for advertised quality of the hotel.</w:t>
      </w:r>
    </w:p>
    <w:p w:rsidR="005C1F0D" w:rsidRPr="004D10BD" w:rsidRDefault="005C1F0D" w:rsidP="008F7918">
      <w:pPr>
        <w:pStyle w:val="Blockquote"/>
        <w:ind w:left="851" w:right="720" w:hanging="142"/>
        <w:jc w:val="both"/>
        <w:rPr>
          <w:rFonts w:ascii="Arial" w:hAnsi="Arial" w:cs="Arial"/>
          <w:lang w:val="en-NZ"/>
        </w:rPr>
      </w:pPr>
      <w:r w:rsidRPr="004D10BD">
        <w:rPr>
          <w:rFonts w:ascii="Arial" w:hAnsi="Arial" w:cs="Arial"/>
          <w:lang w:val="en-NZ"/>
        </w:rPr>
        <w:t>* Host city offers amenities for a comfortable and pleasant visit</w:t>
      </w:r>
      <w:r w:rsidR="007F0B05">
        <w:rPr>
          <w:rFonts w:ascii="Arial" w:hAnsi="Arial" w:cs="Arial"/>
          <w:lang w:val="en-NZ"/>
        </w:rPr>
        <w:t xml:space="preserve"> for scientists and accompanying persons</w:t>
      </w:r>
      <w:r w:rsidRPr="004D10BD">
        <w:rPr>
          <w:rFonts w:ascii="Arial" w:hAnsi="Arial" w:cs="Arial"/>
          <w:lang w:val="en-NZ"/>
        </w:rPr>
        <w:t>.</w:t>
      </w:r>
    </w:p>
    <w:p w:rsidR="005C1F0D" w:rsidRPr="004D10BD" w:rsidRDefault="005C1F0D" w:rsidP="008F7918">
      <w:pPr>
        <w:pStyle w:val="Blockquote"/>
        <w:ind w:left="851" w:right="720" w:hanging="142"/>
        <w:jc w:val="both"/>
        <w:rPr>
          <w:rFonts w:ascii="Arial" w:hAnsi="Arial" w:cs="Arial"/>
          <w:bCs/>
          <w:iCs/>
          <w:lang w:val="en-NZ"/>
        </w:rPr>
      </w:pPr>
      <w:r w:rsidRPr="004D10BD">
        <w:rPr>
          <w:rFonts w:ascii="Arial" w:hAnsi="Arial" w:cs="Arial"/>
          <w:b/>
          <w:i/>
          <w:lang w:val="en-NZ"/>
        </w:rPr>
        <w:t xml:space="preserve">* </w:t>
      </w:r>
      <w:r w:rsidRPr="004D10BD">
        <w:rPr>
          <w:rFonts w:ascii="Arial" w:hAnsi="Arial" w:cs="Arial"/>
          <w:bCs/>
          <w:iCs/>
          <w:lang w:val="en-NZ"/>
        </w:rPr>
        <w:t>Host institution is active in IUFRO and has experience in participation in previous Division 5 conferences.</w:t>
      </w:r>
    </w:p>
    <w:p w:rsidR="005C1F0D" w:rsidRPr="004D10BD" w:rsidRDefault="005C1F0D" w:rsidP="008F7918">
      <w:pPr>
        <w:pStyle w:val="Blockquote"/>
        <w:ind w:left="851" w:right="720" w:hanging="142"/>
        <w:jc w:val="both"/>
        <w:rPr>
          <w:rFonts w:ascii="Arial" w:hAnsi="Arial" w:cs="Arial"/>
          <w:bCs/>
          <w:iCs/>
          <w:lang w:val="en-NZ"/>
        </w:rPr>
      </w:pPr>
      <w:r w:rsidRPr="004D10BD">
        <w:rPr>
          <w:rFonts w:ascii="Arial" w:hAnsi="Arial" w:cs="Arial"/>
          <w:bCs/>
          <w:iCs/>
          <w:lang w:val="en-NZ"/>
        </w:rPr>
        <w:t xml:space="preserve">* Proposed </w:t>
      </w:r>
      <w:r w:rsidR="007F0B05">
        <w:rPr>
          <w:rFonts w:ascii="Arial" w:hAnsi="Arial" w:cs="Arial"/>
          <w:bCs/>
          <w:iCs/>
          <w:lang w:val="en-NZ"/>
        </w:rPr>
        <w:t>Local Organizing Committee</w:t>
      </w:r>
      <w:r w:rsidRPr="004D10BD">
        <w:rPr>
          <w:rFonts w:ascii="Arial" w:hAnsi="Arial" w:cs="Arial"/>
          <w:bCs/>
          <w:iCs/>
          <w:lang w:val="en-NZ"/>
        </w:rPr>
        <w:t xml:space="preserve"> is familiar with </w:t>
      </w:r>
      <w:r w:rsidR="007F0B05">
        <w:rPr>
          <w:rFonts w:ascii="Arial" w:hAnsi="Arial" w:cs="Arial"/>
          <w:bCs/>
          <w:iCs/>
          <w:lang w:val="en-NZ"/>
        </w:rPr>
        <w:t xml:space="preserve">the needs of </w:t>
      </w:r>
      <w:r w:rsidRPr="004D10BD">
        <w:rPr>
          <w:rFonts w:ascii="Arial" w:hAnsi="Arial" w:cs="Arial"/>
          <w:bCs/>
          <w:iCs/>
          <w:lang w:val="en-NZ"/>
        </w:rPr>
        <w:t>IUFRO conferences and can be assured of spending considerable time for the year preceding the Conference coordinating the Conference organization</w:t>
      </w:r>
      <w:r w:rsidR="007F0B05">
        <w:rPr>
          <w:rFonts w:ascii="Arial" w:hAnsi="Arial" w:cs="Arial"/>
          <w:bCs/>
          <w:iCs/>
          <w:lang w:val="en-NZ"/>
        </w:rPr>
        <w:t xml:space="preserve"> in consultation with the IUFRO Conference Organizing Committee</w:t>
      </w:r>
      <w:r w:rsidRPr="004D10BD">
        <w:rPr>
          <w:rFonts w:ascii="Arial" w:hAnsi="Arial" w:cs="Arial"/>
          <w:bCs/>
          <w:iCs/>
          <w:lang w:val="en-NZ"/>
        </w:rPr>
        <w:t>.</w:t>
      </w:r>
    </w:p>
    <w:p w:rsidR="005C1F0D" w:rsidRPr="004D10BD" w:rsidRDefault="005C1F0D" w:rsidP="008F7918">
      <w:pPr>
        <w:pStyle w:val="Blockquote"/>
        <w:ind w:left="993" w:right="720" w:hanging="284"/>
        <w:jc w:val="both"/>
        <w:rPr>
          <w:rFonts w:ascii="Arial" w:hAnsi="Arial" w:cs="Arial"/>
          <w:bCs/>
          <w:iCs/>
          <w:lang w:val="en-NZ"/>
        </w:rPr>
      </w:pPr>
      <w:r w:rsidRPr="004D10BD">
        <w:rPr>
          <w:rFonts w:ascii="Arial" w:hAnsi="Arial" w:cs="Arial"/>
          <w:bCs/>
          <w:iCs/>
          <w:lang w:val="en-NZ"/>
        </w:rPr>
        <w:lastRenderedPageBreak/>
        <w:t xml:space="preserve">* Dependable communication with </w:t>
      </w:r>
      <w:r w:rsidR="007F0B05">
        <w:rPr>
          <w:rFonts w:ascii="Arial" w:hAnsi="Arial" w:cs="Arial"/>
          <w:bCs/>
          <w:iCs/>
          <w:lang w:val="en-NZ"/>
        </w:rPr>
        <w:t>the proposed Local Organizing Committee</w:t>
      </w:r>
      <w:r w:rsidRPr="004D10BD">
        <w:rPr>
          <w:rFonts w:ascii="Arial" w:hAnsi="Arial" w:cs="Arial"/>
          <w:bCs/>
          <w:iCs/>
          <w:lang w:val="en-NZ"/>
        </w:rPr>
        <w:t xml:space="preserve"> is </w:t>
      </w:r>
      <w:r w:rsidR="007F0B05">
        <w:rPr>
          <w:rFonts w:ascii="Arial" w:hAnsi="Arial" w:cs="Arial"/>
          <w:bCs/>
          <w:iCs/>
          <w:lang w:val="en-NZ"/>
        </w:rPr>
        <w:t>available</w:t>
      </w:r>
      <w:r w:rsidRPr="004D10BD">
        <w:rPr>
          <w:rFonts w:ascii="Arial" w:hAnsi="Arial" w:cs="Arial"/>
          <w:bCs/>
          <w:iCs/>
          <w:lang w:val="en-NZ"/>
        </w:rPr>
        <w:t xml:space="preserve"> with e-mail, phone, fax, and mail. </w:t>
      </w:r>
    </w:p>
    <w:p w:rsidR="005C1F0D" w:rsidRPr="004D10BD" w:rsidRDefault="005C1F0D" w:rsidP="008F7918">
      <w:pPr>
        <w:numPr>
          <w:ilvl w:val="0"/>
          <w:numId w:val="2"/>
        </w:numPr>
        <w:jc w:val="both"/>
        <w:rPr>
          <w:rFonts w:ascii="Arial" w:hAnsi="Arial" w:cs="Arial"/>
          <w:lang w:val="en-NZ"/>
        </w:rPr>
      </w:pPr>
      <w:r w:rsidRPr="004D10BD">
        <w:rPr>
          <w:rFonts w:ascii="Arial" w:hAnsi="Arial" w:cs="Arial"/>
          <w:lang w:val="en-NZ"/>
        </w:rPr>
        <w:t xml:space="preserve">3.3 </w:t>
      </w:r>
      <w:r w:rsidRPr="004D10BD">
        <w:rPr>
          <w:rFonts w:ascii="Arial" w:hAnsi="Arial" w:cs="Arial"/>
          <w:u w:val="single"/>
          <w:lang w:val="en-NZ"/>
        </w:rPr>
        <w:t>Criteria for Selection of the Congress Venue</w:t>
      </w:r>
      <w:r w:rsidRPr="004D10BD">
        <w:rPr>
          <w:rFonts w:ascii="Arial" w:hAnsi="Arial" w:cs="Arial"/>
          <w:lang w:val="en-NZ"/>
        </w:rPr>
        <w:t xml:space="preserve"> </w:t>
      </w:r>
    </w:p>
    <w:p w:rsidR="005C1F0D" w:rsidRPr="004D10BD" w:rsidRDefault="005C1F0D" w:rsidP="008F7918">
      <w:pPr>
        <w:pStyle w:val="Blockquote"/>
        <w:ind w:left="720" w:right="720"/>
        <w:jc w:val="both"/>
        <w:rPr>
          <w:rFonts w:ascii="Arial" w:hAnsi="Arial" w:cs="Arial"/>
          <w:lang w:val="en-NZ"/>
        </w:rPr>
      </w:pPr>
      <w:r w:rsidRPr="004D10BD">
        <w:rPr>
          <w:rFonts w:ascii="Arial" w:hAnsi="Arial" w:cs="Arial"/>
          <w:lang w:val="en-NZ"/>
        </w:rPr>
        <w:t xml:space="preserve">* Conference venue </w:t>
      </w:r>
      <w:r w:rsidR="007F0B05">
        <w:rPr>
          <w:rFonts w:ascii="Arial" w:hAnsi="Arial" w:cs="Arial"/>
          <w:lang w:val="en-NZ"/>
        </w:rPr>
        <w:t xml:space="preserve">can </w:t>
      </w:r>
      <w:r w:rsidRPr="004D10BD">
        <w:rPr>
          <w:rFonts w:ascii="Arial" w:hAnsi="Arial" w:cs="Arial"/>
          <w:lang w:val="en-NZ"/>
        </w:rPr>
        <w:t xml:space="preserve">accommodate </w:t>
      </w:r>
      <w:r w:rsidR="007F0B05">
        <w:rPr>
          <w:rFonts w:ascii="Arial" w:hAnsi="Arial" w:cs="Arial"/>
          <w:lang w:val="en-NZ"/>
        </w:rPr>
        <w:t xml:space="preserve">the </w:t>
      </w:r>
      <w:r w:rsidRPr="004D10BD">
        <w:rPr>
          <w:rFonts w:ascii="Arial" w:hAnsi="Arial" w:cs="Arial"/>
          <w:lang w:val="en-NZ"/>
        </w:rPr>
        <w:t>meeting/exhibit space and equipment needs.</w:t>
      </w:r>
    </w:p>
    <w:p w:rsidR="005C1F0D" w:rsidRPr="004D10BD" w:rsidRDefault="005C1F0D" w:rsidP="008F7918">
      <w:pPr>
        <w:pStyle w:val="Blockquote"/>
        <w:ind w:left="720" w:right="720"/>
        <w:jc w:val="both"/>
        <w:rPr>
          <w:rFonts w:ascii="Arial" w:hAnsi="Arial" w:cs="Arial"/>
          <w:lang w:val="en-NZ"/>
        </w:rPr>
      </w:pPr>
      <w:r w:rsidRPr="004D10BD">
        <w:rPr>
          <w:rFonts w:ascii="Arial" w:hAnsi="Arial" w:cs="Arial"/>
          <w:lang w:val="en-NZ"/>
        </w:rPr>
        <w:t xml:space="preserve">* Conference venue </w:t>
      </w:r>
      <w:r w:rsidR="007F0B05">
        <w:rPr>
          <w:rFonts w:ascii="Arial" w:hAnsi="Arial" w:cs="Arial"/>
          <w:lang w:val="en-NZ"/>
        </w:rPr>
        <w:t>can cater for</w:t>
      </w:r>
      <w:r w:rsidRPr="004D10BD">
        <w:rPr>
          <w:rFonts w:ascii="Arial" w:hAnsi="Arial" w:cs="Arial"/>
          <w:lang w:val="en-NZ"/>
        </w:rPr>
        <w:t xml:space="preserve"> functions and special events.</w:t>
      </w:r>
    </w:p>
    <w:p w:rsidR="005C1F0D" w:rsidRDefault="005C1F0D" w:rsidP="008F7918">
      <w:pPr>
        <w:pStyle w:val="Blockquote"/>
        <w:ind w:left="720" w:right="720"/>
        <w:jc w:val="both"/>
        <w:rPr>
          <w:rFonts w:ascii="Arial" w:hAnsi="Arial" w:cs="Arial"/>
          <w:lang w:val="en-NZ"/>
        </w:rPr>
      </w:pPr>
      <w:r w:rsidRPr="004D10BD">
        <w:rPr>
          <w:rFonts w:ascii="Arial" w:hAnsi="Arial" w:cs="Arial"/>
          <w:lang w:val="en-NZ"/>
        </w:rPr>
        <w:t xml:space="preserve">* Conference </w:t>
      </w:r>
      <w:r w:rsidR="007F0B05" w:rsidRPr="004D10BD">
        <w:rPr>
          <w:rFonts w:ascii="Arial" w:hAnsi="Arial" w:cs="Arial"/>
          <w:lang w:val="en-NZ"/>
        </w:rPr>
        <w:t xml:space="preserve">venue </w:t>
      </w:r>
      <w:r w:rsidRPr="004D10BD">
        <w:rPr>
          <w:rFonts w:ascii="Arial" w:hAnsi="Arial" w:cs="Arial"/>
          <w:lang w:val="en-NZ"/>
        </w:rPr>
        <w:t>conveniently located relative to local transportation hubs and designated hotels for the Congress.</w:t>
      </w:r>
    </w:p>
    <w:p w:rsidR="00861C05" w:rsidRPr="004D10BD" w:rsidRDefault="00861C05" w:rsidP="008F7918">
      <w:pPr>
        <w:pStyle w:val="Blockquote"/>
        <w:ind w:left="720" w:right="720"/>
        <w:jc w:val="both"/>
        <w:rPr>
          <w:rFonts w:ascii="Arial" w:hAnsi="Arial" w:cs="Arial"/>
          <w:lang w:val="en-NZ"/>
        </w:rPr>
      </w:pPr>
    </w:p>
    <w:p w:rsidR="005C1F0D" w:rsidRDefault="005C1F0D" w:rsidP="008F7918">
      <w:pPr>
        <w:numPr>
          <w:ilvl w:val="0"/>
          <w:numId w:val="2"/>
        </w:numPr>
        <w:jc w:val="both"/>
        <w:rPr>
          <w:rFonts w:ascii="Arial" w:hAnsi="Arial" w:cs="Arial"/>
        </w:rPr>
      </w:pPr>
      <w:r>
        <w:rPr>
          <w:rFonts w:ascii="Arial" w:hAnsi="Arial" w:cs="Arial"/>
        </w:rPr>
        <w:t xml:space="preserve">3.4 </w:t>
      </w:r>
      <w:proofErr w:type="spellStart"/>
      <w:r>
        <w:rPr>
          <w:rFonts w:ascii="Arial" w:hAnsi="Arial" w:cs="Arial"/>
          <w:u w:val="single"/>
        </w:rPr>
        <w:t>Criteria</w:t>
      </w:r>
      <w:proofErr w:type="spellEnd"/>
      <w:r>
        <w:rPr>
          <w:rFonts w:ascii="Arial" w:hAnsi="Arial" w:cs="Arial"/>
          <w:u w:val="single"/>
        </w:rPr>
        <w:t xml:space="preserve"> for Excursions</w:t>
      </w:r>
      <w:r>
        <w:rPr>
          <w:rFonts w:ascii="Arial" w:hAnsi="Arial" w:cs="Arial"/>
        </w:rPr>
        <w:t xml:space="preserve"> </w:t>
      </w:r>
    </w:p>
    <w:p w:rsidR="005C1F0D" w:rsidRPr="004D10BD" w:rsidRDefault="005C1F0D" w:rsidP="008F7918">
      <w:pPr>
        <w:pStyle w:val="Blockquote"/>
        <w:ind w:left="1276" w:right="720" w:hanging="142"/>
        <w:jc w:val="both"/>
        <w:rPr>
          <w:rFonts w:ascii="Arial" w:hAnsi="Arial" w:cs="Arial"/>
          <w:lang w:val="en-NZ"/>
        </w:rPr>
      </w:pPr>
      <w:r w:rsidRPr="004D10BD">
        <w:rPr>
          <w:rFonts w:ascii="Arial" w:hAnsi="Arial" w:cs="Arial"/>
          <w:lang w:val="en-NZ"/>
        </w:rPr>
        <w:t xml:space="preserve">* </w:t>
      </w:r>
      <w:r w:rsidR="007F0B05">
        <w:rPr>
          <w:rFonts w:ascii="Arial" w:hAnsi="Arial" w:cs="Arial"/>
          <w:lang w:val="en-NZ"/>
        </w:rPr>
        <w:t>In-Conference</w:t>
      </w:r>
      <w:r w:rsidRPr="004D10BD">
        <w:rPr>
          <w:rFonts w:ascii="Arial" w:hAnsi="Arial" w:cs="Arial"/>
          <w:lang w:val="en-NZ"/>
        </w:rPr>
        <w:t xml:space="preserve"> excursions feature a variety of forests and forest products activities. </w:t>
      </w:r>
    </w:p>
    <w:p w:rsidR="005C1F0D" w:rsidRPr="004D10BD" w:rsidRDefault="005C1F0D" w:rsidP="008F7918">
      <w:pPr>
        <w:pStyle w:val="Blockquote"/>
        <w:ind w:left="1276" w:right="720" w:hanging="142"/>
        <w:jc w:val="both"/>
        <w:rPr>
          <w:rFonts w:ascii="Arial" w:hAnsi="Arial" w:cs="Arial"/>
          <w:lang w:val="en-NZ"/>
        </w:rPr>
      </w:pPr>
      <w:r w:rsidRPr="004D10BD">
        <w:rPr>
          <w:rFonts w:ascii="Arial" w:hAnsi="Arial" w:cs="Arial"/>
          <w:lang w:val="en-NZ"/>
        </w:rPr>
        <w:t xml:space="preserve">* Location of professional excursions </w:t>
      </w:r>
      <w:proofErr w:type="gramStart"/>
      <w:r w:rsidRPr="004D10BD">
        <w:rPr>
          <w:rFonts w:ascii="Arial" w:hAnsi="Arial" w:cs="Arial"/>
          <w:lang w:val="en-NZ"/>
        </w:rPr>
        <w:t>are</w:t>
      </w:r>
      <w:proofErr w:type="gramEnd"/>
      <w:r w:rsidRPr="004D10BD">
        <w:rPr>
          <w:rFonts w:ascii="Arial" w:hAnsi="Arial" w:cs="Arial"/>
          <w:lang w:val="en-NZ"/>
        </w:rPr>
        <w:t xml:space="preserve"> described, and projected hotel/transportation costs are reasonable.</w:t>
      </w:r>
    </w:p>
    <w:p w:rsidR="005C1F0D" w:rsidRPr="004D10BD" w:rsidRDefault="005C1F0D" w:rsidP="008F7918">
      <w:pPr>
        <w:pStyle w:val="Blockquote"/>
        <w:ind w:left="1276" w:right="720" w:hanging="142"/>
        <w:jc w:val="both"/>
        <w:rPr>
          <w:rFonts w:ascii="Arial" w:hAnsi="Arial" w:cs="Arial"/>
          <w:lang w:val="en-NZ"/>
        </w:rPr>
      </w:pPr>
      <w:r w:rsidRPr="004D10BD">
        <w:rPr>
          <w:rFonts w:ascii="Arial" w:hAnsi="Arial" w:cs="Arial"/>
          <w:lang w:val="en-NZ"/>
        </w:rPr>
        <w:t xml:space="preserve">* Location of non-professional excursions </w:t>
      </w:r>
      <w:proofErr w:type="gramStart"/>
      <w:r w:rsidRPr="004D10BD">
        <w:rPr>
          <w:rFonts w:ascii="Arial" w:hAnsi="Arial" w:cs="Arial"/>
          <w:lang w:val="en-NZ"/>
        </w:rPr>
        <w:t>are</w:t>
      </w:r>
      <w:proofErr w:type="gramEnd"/>
      <w:r w:rsidRPr="004D10BD">
        <w:rPr>
          <w:rFonts w:ascii="Arial" w:hAnsi="Arial" w:cs="Arial"/>
          <w:lang w:val="en-NZ"/>
        </w:rPr>
        <w:t xml:space="preserve"> described, and projected hotel/transportation costs are reasonable.</w:t>
      </w:r>
    </w:p>
    <w:p w:rsidR="005C1F0D" w:rsidRPr="004D10BD" w:rsidRDefault="005C1F0D" w:rsidP="008F7918">
      <w:pPr>
        <w:pStyle w:val="Blockquote"/>
        <w:ind w:left="1276" w:right="720" w:hanging="142"/>
        <w:jc w:val="both"/>
        <w:rPr>
          <w:rFonts w:ascii="Arial" w:hAnsi="Arial" w:cs="Arial"/>
          <w:lang w:val="en-NZ"/>
        </w:rPr>
      </w:pPr>
      <w:r w:rsidRPr="004D10BD">
        <w:rPr>
          <w:rFonts w:ascii="Arial" w:hAnsi="Arial" w:cs="Arial"/>
          <w:lang w:val="en-NZ"/>
        </w:rPr>
        <w:t>* Sightseeing options offer a range of activities for participants and accompanying persons.</w:t>
      </w:r>
    </w:p>
    <w:p w:rsidR="005C1F0D" w:rsidRPr="004D10BD" w:rsidRDefault="005C1F0D" w:rsidP="008F7918">
      <w:pPr>
        <w:pStyle w:val="Blockquote"/>
        <w:ind w:left="1276" w:right="720" w:hanging="142"/>
        <w:jc w:val="both"/>
        <w:rPr>
          <w:rFonts w:ascii="Arial" w:hAnsi="Arial" w:cs="Arial"/>
          <w:lang w:val="en-NZ"/>
        </w:rPr>
      </w:pPr>
      <w:r w:rsidRPr="004D10BD">
        <w:rPr>
          <w:rFonts w:ascii="Arial" w:hAnsi="Arial" w:cs="Arial"/>
          <w:lang w:val="en-NZ"/>
        </w:rPr>
        <w:t>* Participation fees for tours are estimated, and range in affordability.</w:t>
      </w:r>
    </w:p>
    <w:p w:rsidR="005C1F0D" w:rsidRPr="004D10BD" w:rsidRDefault="005C1F0D" w:rsidP="008F7918">
      <w:pPr>
        <w:pStyle w:val="Blockquote"/>
        <w:ind w:left="720" w:right="720"/>
        <w:jc w:val="both"/>
        <w:rPr>
          <w:rFonts w:ascii="Arial" w:hAnsi="Arial" w:cs="Arial"/>
          <w:lang w:val="en-NZ"/>
        </w:rPr>
      </w:pPr>
      <w:r w:rsidRPr="004D10BD">
        <w:rPr>
          <w:rFonts w:ascii="Arial" w:hAnsi="Arial" w:cs="Arial"/>
          <w:lang w:val="en-NZ"/>
        </w:rPr>
        <w:t> </w:t>
      </w:r>
    </w:p>
    <w:p w:rsidR="005C1F0D" w:rsidRPr="004D10BD" w:rsidRDefault="005C1F0D" w:rsidP="008F7918">
      <w:pPr>
        <w:jc w:val="both"/>
        <w:rPr>
          <w:rFonts w:ascii="Arial" w:hAnsi="Arial" w:cs="Arial"/>
          <w:lang w:val="en-NZ"/>
        </w:rPr>
      </w:pPr>
      <w:r w:rsidRPr="004D10BD">
        <w:rPr>
          <w:rFonts w:ascii="Arial" w:hAnsi="Arial" w:cs="Arial"/>
          <w:b/>
          <w:lang w:val="en-NZ"/>
        </w:rPr>
        <w:t>4.   </w:t>
      </w:r>
      <w:r w:rsidR="004D10BD">
        <w:rPr>
          <w:rFonts w:ascii="Arial" w:hAnsi="Arial" w:cs="Arial"/>
          <w:b/>
          <w:lang w:val="en-NZ"/>
        </w:rPr>
        <w:t>  Selection Process for the 201</w:t>
      </w:r>
      <w:r w:rsidR="004D2084">
        <w:rPr>
          <w:rFonts w:ascii="Arial" w:hAnsi="Arial" w:cs="Arial"/>
          <w:b/>
          <w:lang w:val="en-NZ"/>
        </w:rPr>
        <w:t>2/13</w:t>
      </w:r>
      <w:r w:rsidRPr="004D10BD">
        <w:rPr>
          <w:rFonts w:ascii="Arial" w:hAnsi="Arial" w:cs="Arial"/>
          <w:b/>
          <w:lang w:val="en-NZ"/>
        </w:rPr>
        <w:t xml:space="preserve"> Division 5 Conference</w:t>
      </w:r>
      <w:r w:rsidRPr="004D10BD">
        <w:rPr>
          <w:rFonts w:ascii="Arial" w:hAnsi="Arial" w:cs="Arial"/>
          <w:lang w:val="en-NZ"/>
        </w:rPr>
        <w:t xml:space="preserve"> </w:t>
      </w:r>
    </w:p>
    <w:p w:rsidR="005C1F0D" w:rsidRPr="004D10BD" w:rsidRDefault="004D2084" w:rsidP="008F7918">
      <w:pPr>
        <w:numPr>
          <w:ilvl w:val="0"/>
          <w:numId w:val="2"/>
        </w:numPr>
        <w:jc w:val="both"/>
        <w:rPr>
          <w:rFonts w:ascii="Arial" w:hAnsi="Arial" w:cs="Arial"/>
          <w:lang w:val="en-NZ"/>
        </w:rPr>
      </w:pPr>
      <w:r>
        <w:rPr>
          <w:rFonts w:ascii="Arial" w:hAnsi="Arial" w:cs="Arial"/>
          <w:lang w:val="en-NZ"/>
        </w:rPr>
        <w:t xml:space="preserve">By </w:t>
      </w:r>
      <w:r w:rsidRPr="00B676C5">
        <w:rPr>
          <w:rFonts w:ascii="Arial" w:hAnsi="Arial" w:cs="Arial"/>
          <w:b/>
          <w:lang w:val="en-NZ"/>
        </w:rPr>
        <w:t>February 29, 201</w:t>
      </w:r>
      <w:r w:rsidR="002A341C" w:rsidRPr="00B676C5">
        <w:rPr>
          <w:rFonts w:ascii="Arial" w:hAnsi="Arial" w:cs="Arial"/>
          <w:b/>
          <w:lang w:val="en-NZ"/>
        </w:rPr>
        <w:t>4</w:t>
      </w:r>
      <w:r w:rsidR="005C1F0D" w:rsidRPr="004D10BD">
        <w:rPr>
          <w:rFonts w:ascii="Arial" w:hAnsi="Arial" w:cs="Arial"/>
          <w:lang w:val="en-NZ"/>
        </w:rPr>
        <w:t xml:space="preserve"> proposals are due to the IUFRO Division 5 Coordinator. </w:t>
      </w:r>
    </w:p>
    <w:p w:rsidR="005C1F0D" w:rsidRPr="004D10BD" w:rsidRDefault="004D2084" w:rsidP="008F7918">
      <w:pPr>
        <w:numPr>
          <w:ilvl w:val="0"/>
          <w:numId w:val="2"/>
        </w:numPr>
        <w:jc w:val="both"/>
        <w:rPr>
          <w:rFonts w:ascii="Arial" w:hAnsi="Arial" w:cs="Arial"/>
          <w:lang w:val="en-NZ"/>
        </w:rPr>
      </w:pPr>
      <w:r>
        <w:rPr>
          <w:rFonts w:ascii="Arial" w:hAnsi="Arial" w:cs="Arial"/>
          <w:lang w:val="en-NZ"/>
        </w:rPr>
        <w:t xml:space="preserve">By </w:t>
      </w:r>
      <w:r w:rsidRPr="00B676C5">
        <w:rPr>
          <w:rFonts w:ascii="Arial" w:hAnsi="Arial" w:cs="Arial"/>
          <w:b/>
          <w:lang w:val="en-NZ"/>
        </w:rPr>
        <w:t>April 10, 201</w:t>
      </w:r>
      <w:r w:rsidR="002A341C" w:rsidRPr="00B676C5">
        <w:rPr>
          <w:rFonts w:ascii="Arial" w:hAnsi="Arial" w:cs="Arial"/>
          <w:b/>
          <w:lang w:val="en-NZ"/>
        </w:rPr>
        <w:t>4</w:t>
      </w:r>
      <w:r w:rsidR="005C1F0D" w:rsidRPr="004D10BD">
        <w:rPr>
          <w:rFonts w:ascii="Arial" w:hAnsi="Arial" w:cs="Arial"/>
          <w:lang w:val="en-NZ"/>
        </w:rPr>
        <w:t xml:space="preserve"> </w:t>
      </w:r>
      <w:r>
        <w:rPr>
          <w:rFonts w:ascii="Arial" w:hAnsi="Arial" w:cs="Arial"/>
          <w:lang w:val="en-NZ"/>
        </w:rPr>
        <w:t>t</w:t>
      </w:r>
      <w:r w:rsidR="005C1F0D" w:rsidRPr="004D10BD">
        <w:rPr>
          <w:rFonts w:ascii="Arial" w:hAnsi="Arial" w:cs="Arial"/>
          <w:lang w:val="en-NZ"/>
        </w:rPr>
        <w:t xml:space="preserve">he Division 5 Leadership reviews all proposals and decides upon the venue for the next IUFRO Division 5 Conference, and starts developing announcements and other promotional material in concert with the host country, city and institution. </w:t>
      </w:r>
    </w:p>
    <w:p w:rsidR="005C1F0D" w:rsidRPr="004D10BD" w:rsidRDefault="005C1F0D" w:rsidP="008F7918">
      <w:pPr>
        <w:jc w:val="both"/>
        <w:rPr>
          <w:rFonts w:ascii="Arial" w:hAnsi="Arial" w:cs="Arial"/>
          <w:lang w:val="en-NZ"/>
        </w:rPr>
      </w:pPr>
      <w:r w:rsidRPr="004D10BD">
        <w:rPr>
          <w:rFonts w:ascii="Arial" w:hAnsi="Arial" w:cs="Arial"/>
          <w:lang w:val="en-NZ"/>
        </w:rPr>
        <w:t> </w:t>
      </w:r>
    </w:p>
    <w:p w:rsidR="005C1F0D" w:rsidRPr="004D10BD" w:rsidRDefault="005C1F0D" w:rsidP="008F7918">
      <w:pPr>
        <w:jc w:val="both"/>
        <w:rPr>
          <w:rFonts w:ascii="Arial" w:hAnsi="Arial" w:cs="Arial"/>
          <w:lang w:val="en-NZ"/>
        </w:rPr>
      </w:pPr>
      <w:r w:rsidRPr="004D10BD">
        <w:rPr>
          <w:rFonts w:ascii="Arial" w:hAnsi="Arial" w:cs="Arial"/>
          <w:b/>
          <w:lang w:val="en-NZ"/>
        </w:rPr>
        <w:t>5.     Proposal Format (proposal not to exceed 15 pages)</w:t>
      </w:r>
    </w:p>
    <w:p w:rsidR="005C1F0D" w:rsidRDefault="005C1F0D" w:rsidP="008F7918">
      <w:pPr>
        <w:numPr>
          <w:ilvl w:val="0"/>
          <w:numId w:val="2"/>
        </w:numPr>
        <w:jc w:val="both"/>
        <w:rPr>
          <w:rFonts w:ascii="Arial" w:hAnsi="Arial" w:cs="Arial"/>
        </w:rPr>
      </w:pPr>
      <w:r>
        <w:rPr>
          <w:rFonts w:ascii="Arial" w:hAnsi="Arial" w:cs="Arial"/>
        </w:rPr>
        <w:t xml:space="preserve">5.1 </w:t>
      </w:r>
      <w:r>
        <w:rPr>
          <w:rFonts w:ascii="Arial" w:hAnsi="Arial" w:cs="Arial"/>
          <w:u w:val="single"/>
        </w:rPr>
        <w:t>Host Country Information</w:t>
      </w:r>
      <w:r>
        <w:rPr>
          <w:rFonts w:ascii="Arial" w:hAnsi="Arial" w:cs="Arial"/>
        </w:rPr>
        <w:t xml:space="preserve"> </w:t>
      </w:r>
    </w:p>
    <w:p w:rsidR="005C1F0D" w:rsidRPr="004D10BD" w:rsidRDefault="005C1F0D" w:rsidP="008F7918">
      <w:pPr>
        <w:pStyle w:val="Blockquote"/>
        <w:ind w:left="1276" w:right="720" w:hanging="142"/>
        <w:jc w:val="both"/>
        <w:rPr>
          <w:rFonts w:ascii="Arial" w:hAnsi="Arial" w:cs="Arial"/>
          <w:lang w:val="en-NZ"/>
        </w:rPr>
      </w:pPr>
      <w:proofErr w:type="gramStart"/>
      <w:r w:rsidRPr="004D10BD">
        <w:rPr>
          <w:rFonts w:ascii="Arial" w:hAnsi="Arial" w:cs="Arial"/>
          <w:lang w:val="en-NZ"/>
        </w:rPr>
        <w:t xml:space="preserve">-5.1.1 Name of the Host Country and contact information for the IUFRO </w:t>
      </w:r>
      <w:r w:rsidR="004D2084">
        <w:rPr>
          <w:rFonts w:ascii="Arial" w:hAnsi="Arial" w:cs="Arial"/>
          <w:lang w:val="en-NZ"/>
        </w:rPr>
        <w:t xml:space="preserve">lead </w:t>
      </w:r>
      <w:r w:rsidRPr="004D10BD">
        <w:rPr>
          <w:rFonts w:ascii="Arial" w:hAnsi="Arial" w:cs="Arial"/>
          <w:lang w:val="en-NZ"/>
        </w:rPr>
        <w:t>member organization responsible for Conference coordination.</w:t>
      </w:r>
      <w:proofErr w:type="gramEnd"/>
      <w:r w:rsidRPr="004D10BD">
        <w:rPr>
          <w:rFonts w:ascii="Arial" w:hAnsi="Arial" w:cs="Arial"/>
          <w:lang w:val="en-NZ"/>
        </w:rPr>
        <w:t xml:space="preserve"> </w:t>
      </w:r>
    </w:p>
    <w:p w:rsidR="005C1F0D" w:rsidRPr="004D10BD" w:rsidRDefault="005C1F0D" w:rsidP="008F7918">
      <w:pPr>
        <w:pStyle w:val="Blockquote"/>
        <w:ind w:left="1276" w:right="720" w:hanging="142"/>
        <w:jc w:val="both"/>
        <w:rPr>
          <w:rFonts w:ascii="Arial" w:hAnsi="Arial" w:cs="Arial"/>
          <w:lang w:val="en-NZ"/>
        </w:rPr>
      </w:pPr>
      <w:r w:rsidRPr="004D10BD">
        <w:rPr>
          <w:rFonts w:ascii="Arial" w:hAnsi="Arial" w:cs="Arial"/>
          <w:lang w:val="en-NZ"/>
        </w:rPr>
        <w:t>-5.1.2 List of other IUFRO member organizations within the host country</w:t>
      </w:r>
    </w:p>
    <w:p w:rsidR="005C1F0D" w:rsidRPr="004D10BD" w:rsidRDefault="005C1F0D" w:rsidP="008F7918">
      <w:pPr>
        <w:pStyle w:val="Blockquote"/>
        <w:ind w:left="1276" w:right="720" w:hanging="142"/>
        <w:jc w:val="both"/>
        <w:rPr>
          <w:rFonts w:ascii="Arial" w:hAnsi="Arial" w:cs="Arial"/>
          <w:lang w:val="en-NZ"/>
        </w:rPr>
      </w:pPr>
      <w:r w:rsidRPr="004D10BD">
        <w:rPr>
          <w:rFonts w:ascii="Arial" w:hAnsi="Arial" w:cs="Arial"/>
          <w:lang w:val="en-NZ"/>
        </w:rPr>
        <w:t>-5.1.3 Submission date</w:t>
      </w:r>
    </w:p>
    <w:p w:rsidR="005C1F0D" w:rsidRPr="004D10BD" w:rsidRDefault="005C1F0D" w:rsidP="008F7918">
      <w:pPr>
        <w:pStyle w:val="Blockquote"/>
        <w:ind w:left="1276" w:right="720" w:hanging="142"/>
        <w:jc w:val="both"/>
        <w:rPr>
          <w:rFonts w:ascii="Arial" w:hAnsi="Arial" w:cs="Arial"/>
          <w:lang w:val="en-NZ"/>
        </w:rPr>
      </w:pPr>
      <w:proofErr w:type="gramStart"/>
      <w:r w:rsidRPr="004D10BD">
        <w:rPr>
          <w:rFonts w:ascii="Arial" w:hAnsi="Arial" w:cs="Arial"/>
          <w:lang w:val="en-NZ"/>
        </w:rPr>
        <w:t>-5.1.4 Letters of Invitation to the IUFRO Division 5 Coordinator from institutional sponsors.</w:t>
      </w:r>
      <w:proofErr w:type="gramEnd"/>
    </w:p>
    <w:p w:rsidR="005C1F0D" w:rsidRPr="004D10BD" w:rsidRDefault="005C1F0D" w:rsidP="008F7918">
      <w:pPr>
        <w:pStyle w:val="Blockquote"/>
        <w:ind w:left="1276" w:right="720" w:hanging="142"/>
        <w:jc w:val="both"/>
        <w:rPr>
          <w:rFonts w:ascii="Arial" w:hAnsi="Arial" w:cs="Arial"/>
          <w:lang w:val="en-NZ"/>
        </w:rPr>
      </w:pPr>
      <w:proofErr w:type="gramStart"/>
      <w:r w:rsidRPr="004D10BD">
        <w:rPr>
          <w:rFonts w:ascii="Arial" w:hAnsi="Arial" w:cs="Arial"/>
          <w:lang w:val="en-NZ"/>
        </w:rPr>
        <w:t xml:space="preserve">-5.1.5 Host Country Forests, Forest Products and Forestry - Brief narrative that describes forests, forestry, forestry research and </w:t>
      </w:r>
      <w:r w:rsidRPr="004D10BD">
        <w:rPr>
          <w:rFonts w:ascii="Arial" w:hAnsi="Arial" w:cs="Arial"/>
          <w:lang w:val="en-NZ"/>
        </w:rPr>
        <w:lastRenderedPageBreak/>
        <w:t>forest industry within the host country.</w:t>
      </w:r>
      <w:proofErr w:type="gramEnd"/>
    </w:p>
    <w:p w:rsidR="005C1F0D" w:rsidRPr="004D10BD" w:rsidRDefault="005C1F0D" w:rsidP="008F7918">
      <w:pPr>
        <w:pStyle w:val="Blockquote"/>
        <w:ind w:left="1276" w:right="720" w:hanging="142"/>
        <w:jc w:val="both"/>
        <w:rPr>
          <w:rFonts w:ascii="Arial" w:hAnsi="Arial" w:cs="Arial"/>
          <w:lang w:val="en-NZ"/>
        </w:rPr>
      </w:pPr>
      <w:r w:rsidRPr="004D10BD">
        <w:rPr>
          <w:rFonts w:ascii="Arial" w:hAnsi="Arial" w:cs="Arial"/>
          <w:lang w:val="en-NZ"/>
        </w:rPr>
        <w:t xml:space="preserve">-5.1.6 Host Country Introduction - Brief narrative on the host country's geography, system of governance, economy, and environment. Aspects of the infrastructure relevant to the success of a Conference should be described, such as communications and transportation. </w:t>
      </w:r>
    </w:p>
    <w:p w:rsidR="005C1F0D" w:rsidRPr="004D10BD" w:rsidRDefault="005C1F0D" w:rsidP="008F7918">
      <w:pPr>
        <w:pStyle w:val="Blockquote"/>
        <w:ind w:left="1276" w:right="720" w:hanging="142"/>
        <w:jc w:val="both"/>
        <w:rPr>
          <w:rFonts w:ascii="Arial" w:hAnsi="Arial" w:cs="Arial"/>
          <w:lang w:val="en-NZ"/>
        </w:rPr>
      </w:pPr>
      <w:proofErr w:type="gramStart"/>
      <w:r w:rsidRPr="004D10BD">
        <w:rPr>
          <w:rFonts w:ascii="Arial" w:hAnsi="Arial" w:cs="Arial"/>
          <w:lang w:val="en-NZ"/>
        </w:rPr>
        <w:t>-5.1.7 Organizational Plan - Narrative that describes the organizational structure, staff</w:t>
      </w:r>
      <w:r w:rsidR="004D2084">
        <w:rPr>
          <w:rFonts w:ascii="Arial" w:hAnsi="Arial" w:cs="Arial"/>
          <w:lang w:val="en-NZ"/>
        </w:rPr>
        <w:t>,</w:t>
      </w:r>
      <w:r w:rsidRPr="004D10BD">
        <w:rPr>
          <w:rFonts w:ascii="Arial" w:hAnsi="Arial" w:cs="Arial"/>
          <w:lang w:val="en-NZ"/>
        </w:rPr>
        <w:t xml:space="preserve"> and resources of the lead member organization for Conference management and coordination</w:t>
      </w:r>
      <w:r w:rsidR="004D2084">
        <w:rPr>
          <w:rFonts w:ascii="Arial" w:hAnsi="Arial" w:cs="Arial"/>
          <w:lang w:val="en-NZ"/>
        </w:rPr>
        <w:t xml:space="preserve"> (the Local Organizing Committee)</w:t>
      </w:r>
      <w:r w:rsidRPr="004D10BD">
        <w:rPr>
          <w:rFonts w:ascii="Arial" w:hAnsi="Arial" w:cs="Arial"/>
          <w:lang w:val="en-NZ"/>
        </w:rPr>
        <w:t>.</w:t>
      </w:r>
      <w:proofErr w:type="gramEnd"/>
      <w:r w:rsidRPr="004D10BD">
        <w:rPr>
          <w:rFonts w:ascii="Arial" w:hAnsi="Arial" w:cs="Arial"/>
          <w:lang w:val="en-NZ"/>
        </w:rPr>
        <w:t xml:space="preserve"> A general financial plan should be described, including</w:t>
      </w:r>
      <w:r w:rsidR="004D2084">
        <w:rPr>
          <w:rFonts w:ascii="Arial" w:hAnsi="Arial" w:cs="Arial"/>
          <w:lang w:val="en-NZ"/>
        </w:rPr>
        <w:t xml:space="preserve"> </w:t>
      </w:r>
      <w:r w:rsidRPr="00F3704D">
        <w:rPr>
          <w:rFonts w:ascii="Arial" w:hAnsi="Arial" w:cs="Arial"/>
          <w:lang w:val="en-NZ"/>
        </w:rPr>
        <w:t>the percentage of anticipated costs to be covered by</w:t>
      </w:r>
      <w:r w:rsidR="004D2084">
        <w:rPr>
          <w:rFonts w:ascii="Arial" w:hAnsi="Arial" w:cs="Arial"/>
          <w:lang w:val="en-NZ"/>
        </w:rPr>
        <w:t xml:space="preserve"> </w:t>
      </w:r>
      <w:r w:rsidRPr="004D10BD">
        <w:rPr>
          <w:rFonts w:ascii="Arial" w:hAnsi="Arial" w:cs="Arial"/>
          <w:lang w:val="en-NZ"/>
        </w:rPr>
        <w:t xml:space="preserve">Convention participants, the host country, donors and sponsors. </w:t>
      </w:r>
    </w:p>
    <w:p w:rsidR="005C1F0D" w:rsidRDefault="005C1F0D" w:rsidP="008F7918">
      <w:pPr>
        <w:numPr>
          <w:ilvl w:val="0"/>
          <w:numId w:val="2"/>
        </w:numPr>
        <w:jc w:val="both"/>
        <w:rPr>
          <w:rFonts w:ascii="Arial" w:hAnsi="Arial" w:cs="Arial"/>
        </w:rPr>
      </w:pPr>
      <w:r>
        <w:rPr>
          <w:rFonts w:ascii="Arial" w:hAnsi="Arial" w:cs="Arial"/>
        </w:rPr>
        <w:t xml:space="preserve">5.2 </w:t>
      </w:r>
      <w:r>
        <w:rPr>
          <w:rFonts w:ascii="Arial" w:hAnsi="Arial" w:cs="Arial"/>
          <w:u w:val="single"/>
        </w:rPr>
        <w:t>Host City Information</w:t>
      </w:r>
      <w:r>
        <w:rPr>
          <w:rFonts w:ascii="Arial" w:hAnsi="Arial" w:cs="Arial"/>
        </w:rPr>
        <w:t xml:space="preserve"> </w:t>
      </w:r>
    </w:p>
    <w:p w:rsidR="005C1F0D" w:rsidRPr="004D10BD" w:rsidRDefault="005C1F0D" w:rsidP="008F7918">
      <w:pPr>
        <w:pStyle w:val="Blockquote"/>
        <w:ind w:left="1276" w:right="720" w:hanging="142"/>
        <w:jc w:val="both"/>
        <w:rPr>
          <w:rFonts w:ascii="Arial" w:hAnsi="Arial" w:cs="Arial"/>
          <w:lang w:val="en-NZ"/>
        </w:rPr>
      </w:pPr>
      <w:r w:rsidRPr="004D10BD">
        <w:rPr>
          <w:rFonts w:ascii="Arial" w:hAnsi="Arial" w:cs="Arial"/>
          <w:lang w:val="en-NZ"/>
        </w:rPr>
        <w:t>-5.2.1 Location - Narrative should describe city's location relative to international airports, railways, bus and boat connections, and cultural and other features unique to the city.</w:t>
      </w:r>
    </w:p>
    <w:p w:rsidR="005C1F0D" w:rsidRPr="004D10BD" w:rsidRDefault="004D2084" w:rsidP="008F7918">
      <w:pPr>
        <w:pStyle w:val="Blockquote"/>
        <w:ind w:left="1276" w:right="720" w:hanging="142"/>
        <w:jc w:val="both"/>
        <w:rPr>
          <w:rFonts w:ascii="Arial" w:hAnsi="Arial" w:cs="Arial"/>
          <w:lang w:val="en-NZ"/>
        </w:rPr>
      </w:pPr>
      <w:r>
        <w:rPr>
          <w:rFonts w:ascii="Arial" w:hAnsi="Arial" w:cs="Arial"/>
          <w:lang w:val="en-NZ"/>
        </w:rPr>
        <w:t>-5.</w:t>
      </w:r>
      <w:r w:rsidR="00B676C5">
        <w:rPr>
          <w:rFonts w:ascii="Arial" w:hAnsi="Arial" w:cs="Arial"/>
          <w:lang w:val="en-NZ"/>
        </w:rPr>
        <w:t xml:space="preserve">2.2 Hotel and other </w:t>
      </w:r>
      <w:r>
        <w:rPr>
          <w:rFonts w:ascii="Arial" w:hAnsi="Arial" w:cs="Arial"/>
          <w:lang w:val="en-NZ"/>
        </w:rPr>
        <w:t>Accommodation</w:t>
      </w:r>
      <w:r w:rsidR="005C1F0D" w:rsidRPr="004D10BD">
        <w:rPr>
          <w:rFonts w:ascii="Arial" w:hAnsi="Arial" w:cs="Arial"/>
          <w:lang w:val="en-NZ"/>
        </w:rPr>
        <w:t xml:space="preserve"> - Narrative should provide information on number of hotels, beds per hotel and room rates per night, location of hotels relative to the Conference </w:t>
      </w:r>
      <w:r>
        <w:rPr>
          <w:rFonts w:ascii="Arial" w:hAnsi="Arial" w:cs="Arial"/>
          <w:lang w:val="en-NZ"/>
        </w:rPr>
        <w:t>Venue</w:t>
      </w:r>
      <w:r w:rsidR="005C1F0D" w:rsidRPr="004D10BD">
        <w:rPr>
          <w:rFonts w:ascii="Arial" w:hAnsi="Arial" w:cs="Arial"/>
          <w:lang w:val="en-NZ"/>
        </w:rPr>
        <w:t>, and any special accommodations offered by Conference hotels.</w:t>
      </w:r>
      <w:r w:rsidR="002A341C">
        <w:rPr>
          <w:rFonts w:ascii="Arial" w:hAnsi="Arial" w:cs="Arial"/>
          <w:lang w:val="en-NZ"/>
        </w:rPr>
        <w:t xml:space="preserve"> </w:t>
      </w:r>
      <w:r w:rsidR="002A341C" w:rsidRPr="00B676C5">
        <w:rPr>
          <w:rFonts w:ascii="Arial" w:hAnsi="Arial" w:cs="Arial"/>
          <w:lang w:val="en-NZ"/>
        </w:rPr>
        <w:t>Affordable accomm</w:t>
      </w:r>
      <w:r w:rsidR="00B676C5">
        <w:rPr>
          <w:rFonts w:ascii="Arial" w:hAnsi="Arial" w:cs="Arial"/>
          <w:lang w:val="en-NZ"/>
        </w:rPr>
        <w:t xml:space="preserve">odation </w:t>
      </w:r>
      <w:r w:rsidR="002A341C" w:rsidRPr="00B676C5">
        <w:rPr>
          <w:rFonts w:ascii="Arial" w:hAnsi="Arial" w:cs="Arial"/>
          <w:lang w:val="en-NZ"/>
        </w:rPr>
        <w:t>especially for university student</w:t>
      </w:r>
      <w:r w:rsidR="00B676C5" w:rsidRPr="00B676C5">
        <w:rPr>
          <w:rFonts w:ascii="Arial" w:hAnsi="Arial" w:cs="Arial"/>
          <w:lang w:val="en-NZ"/>
        </w:rPr>
        <w:t xml:space="preserve">s as well </w:t>
      </w:r>
      <w:proofErr w:type="gramStart"/>
      <w:r w:rsidR="00B676C5" w:rsidRPr="00B676C5">
        <w:rPr>
          <w:rFonts w:ascii="Arial" w:hAnsi="Arial" w:cs="Arial"/>
          <w:lang w:val="en-NZ"/>
        </w:rPr>
        <w:t xml:space="preserve">as </w:t>
      </w:r>
      <w:r w:rsidR="002A341C" w:rsidRPr="00B676C5">
        <w:rPr>
          <w:rFonts w:ascii="Arial" w:hAnsi="Arial" w:cs="Arial"/>
          <w:lang w:val="en-NZ"/>
        </w:rPr>
        <w:t xml:space="preserve"> delegates</w:t>
      </w:r>
      <w:proofErr w:type="gramEnd"/>
      <w:r w:rsidR="002A341C" w:rsidRPr="00B676C5">
        <w:rPr>
          <w:rFonts w:ascii="Arial" w:hAnsi="Arial" w:cs="Arial"/>
          <w:lang w:val="en-NZ"/>
        </w:rPr>
        <w:t xml:space="preserve"> </w:t>
      </w:r>
      <w:r w:rsidR="00B676C5" w:rsidRPr="00B676C5">
        <w:rPr>
          <w:rFonts w:ascii="Arial" w:hAnsi="Arial" w:cs="Arial"/>
          <w:lang w:val="en-NZ"/>
        </w:rPr>
        <w:t xml:space="preserve">from developing countries </w:t>
      </w:r>
      <w:r w:rsidR="002A341C" w:rsidRPr="00B676C5">
        <w:rPr>
          <w:rFonts w:ascii="Arial" w:hAnsi="Arial" w:cs="Arial"/>
          <w:lang w:val="en-NZ"/>
        </w:rPr>
        <w:t>should also be included.</w:t>
      </w:r>
    </w:p>
    <w:p w:rsidR="005C1F0D" w:rsidRPr="004D10BD" w:rsidRDefault="005C1F0D" w:rsidP="008F7918">
      <w:pPr>
        <w:pStyle w:val="Blockquote"/>
        <w:ind w:left="1276" w:right="720" w:hanging="142"/>
        <w:jc w:val="both"/>
        <w:rPr>
          <w:rFonts w:ascii="Arial" w:hAnsi="Arial" w:cs="Arial"/>
          <w:lang w:val="en-NZ"/>
        </w:rPr>
      </w:pPr>
      <w:r w:rsidRPr="004D10BD">
        <w:rPr>
          <w:rFonts w:ascii="Arial" w:hAnsi="Arial" w:cs="Arial"/>
          <w:lang w:val="en-NZ"/>
        </w:rPr>
        <w:t>-5.2.3 Local ame</w:t>
      </w:r>
      <w:r w:rsidR="00B676C5">
        <w:rPr>
          <w:rFonts w:ascii="Arial" w:hAnsi="Arial" w:cs="Arial"/>
          <w:lang w:val="en-NZ"/>
        </w:rPr>
        <w:t xml:space="preserve">nities for a comfortable visit – </w:t>
      </w:r>
      <w:r w:rsidR="004D2084">
        <w:rPr>
          <w:rFonts w:ascii="Arial" w:hAnsi="Arial" w:cs="Arial"/>
          <w:lang w:val="en-NZ"/>
        </w:rPr>
        <w:t>N</w:t>
      </w:r>
      <w:r w:rsidRPr="004D10BD">
        <w:rPr>
          <w:rFonts w:ascii="Arial" w:hAnsi="Arial" w:cs="Arial"/>
          <w:lang w:val="en-NZ"/>
        </w:rPr>
        <w:t>arrative should describe local restaurants, number of restauran</w:t>
      </w:r>
      <w:r w:rsidR="003430C6">
        <w:rPr>
          <w:rFonts w:ascii="Arial" w:hAnsi="Arial" w:cs="Arial"/>
          <w:lang w:val="en-NZ"/>
        </w:rPr>
        <w:t>t</w:t>
      </w:r>
      <w:r w:rsidR="003430C6" w:rsidRPr="00B676C5">
        <w:rPr>
          <w:rFonts w:ascii="Arial" w:hAnsi="Arial" w:cs="Arial"/>
          <w:lang w:val="en-NZ"/>
        </w:rPr>
        <w:t>s</w:t>
      </w:r>
      <w:r w:rsidRPr="004D10BD">
        <w:rPr>
          <w:rFonts w:ascii="Arial" w:hAnsi="Arial" w:cs="Arial"/>
          <w:lang w:val="en-NZ"/>
        </w:rPr>
        <w:t xml:space="preserve"> convenient to Conference </w:t>
      </w:r>
      <w:r w:rsidR="003A64CF">
        <w:rPr>
          <w:rFonts w:ascii="Arial" w:hAnsi="Arial" w:cs="Arial"/>
          <w:lang w:val="en-NZ"/>
        </w:rPr>
        <w:t>Venue</w:t>
      </w:r>
      <w:r w:rsidR="003A64CF" w:rsidRPr="004D10BD">
        <w:rPr>
          <w:rFonts w:ascii="Arial" w:hAnsi="Arial" w:cs="Arial"/>
          <w:lang w:val="en-NZ"/>
        </w:rPr>
        <w:t xml:space="preserve"> </w:t>
      </w:r>
      <w:r w:rsidRPr="004D10BD">
        <w:rPr>
          <w:rFonts w:ascii="Arial" w:hAnsi="Arial" w:cs="Arial"/>
          <w:lang w:val="en-NZ"/>
        </w:rPr>
        <w:t>and shops, banking services, public transportation, entertainment and cultural attractions, general language capabilities of local area, and merchants and business people</w:t>
      </w:r>
    </w:p>
    <w:p w:rsidR="005C1F0D" w:rsidRDefault="005C1F0D" w:rsidP="008F7918">
      <w:pPr>
        <w:numPr>
          <w:ilvl w:val="0"/>
          <w:numId w:val="2"/>
        </w:numPr>
        <w:jc w:val="both"/>
        <w:rPr>
          <w:rFonts w:ascii="Arial" w:hAnsi="Arial" w:cs="Arial"/>
        </w:rPr>
      </w:pPr>
      <w:r>
        <w:rPr>
          <w:rFonts w:ascii="Arial" w:hAnsi="Arial" w:cs="Arial"/>
        </w:rPr>
        <w:t xml:space="preserve">5.3 </w:t>
      </w:r>
      <w:r>
        <w:rPr>
          <w:rFonts w:ascii="Arial" w:hAnsi="Arial" w:cs="Arial"/>
          <w:u w:val="single"/>
        </w:rPr>
        <w:t>Conference Venue Information</w:t>
      </w:r>
      <w:r>
        <w:rPr>
          <w:rFonts w:ascii="Arial" w:hAnsi="Arial" w:cs="Arial"/>
        </w:rPr>
        <w:t xml:space="preserve"> </w:t>
      </w:r>
    </w:p>
    <w:p w:rsidR="005C1F0D" w:rsidRPr="004D10BD" w:rsidRDefault="005C1F0D" w:rsidP="008F7918">
      <w:pPr>
        <w:pStyle w:val="Blockquote"/>
        <w:ind w:left="1276" w:right="720" w:hanging="142"/>
        <w:jc w:val="both"/>
        <w:rPr>
          <w:rFonts w:ascii="Arial" w:hAnsi="Arial" w:cs="Arial"/>
          <w:lang w:val="en-NZ"/>
        </w:rPr>
      </w:pPr>
      <w:r w:rsidRPr="004D10BD">
        <w:rPr>
          <w:rFonts w:ascii="Arial" w:hAnsi="Arial" w:cs="Arial"/>
          <w:lang w:val="en-NZ"/>
        </w:rPr>
        <w:t xml:space="preserve">-5.3.1 </w:t>
      </w:r>
      <w:r w:rsidR="00DE2FE9">
        <w:rPr>
          <w:rFonts w:ascii="Arial" w:hAnsi="Arial" w:cs="Arial"/>
          <w:lang w:val="en-NZ"/>
        </w:rPr>
        <w:t>D</w:t>
      </w:r>
      <w:r w:rsidRPr="004D10BD">
        <w:rPr>
          <w:rFonts w:ascii="Arial" w:hAnsi="Arial" w:cs="Arial"/>
          <w:lang w:val="en-NZ"/>
        </w:rPr>
        <w:t xml:space="preserve">escribe </w:t>
      </w:r>
      <w:r w:rsidR="00DE2FE9">
        <w:rPr>
          <w:rFonts w:ascii="Arial" w:hAnsi="Arial" w:cs="Arial"/>
          <w:lang w:val="en-NZ"/>
        </w:rPr>
        <w:t xml:space="preserve">the </w:t>
      </w:r>
      <w:r w:rsidRPr="004D10BD">
        <w:rPr>
          <w:rFonts w:ascii="Arial" w:hAnsi="Arial" w:cs="Arial"/>
          <w:lang w:val="en-NZ"/>
        </w:rPr>
        <w:t xml:space="preserve">specific location of the </w:t>
      </w:r>
      <w:r w:rsidR="008F7918">
        <w:rPr>
          <w:rFonts w:ascii="Arial" w:hAnsi="Arial" w:cs="Arial"/>
          <w:lang w:val="en-NZ"/>
        </w:rPr>
        <w:t>Conference</w:t>
      </w:r>
      <w:r w:rsidRPr="004D10BD">
        <w:rPr>
          <w:rFonts w:ascii="Arial" w:hAnsi="Arial" w:cs="Arial"/>
          <w:lang w:val="en-NZ"/>
        </w:rPr>
        <w:t xml:space="preserve"> </w:t>
      </w:r>
      <w:r w:rsidR="003A64CF">
        <w:rPr>
          <w:rFonts w:ascii="Arial" w:hAnsi="Arial" w:cs="Arial"/>
          <w:lang w:val="en-NZ"/>
        </w:rPr>
        <w:t>Venue</w:t>
      </w:r>
      <w:r w:rsidRPr="004D10BD">
        <w:rPr>
          <w:rFonts w:ascii="Arial" w:hAnsi="Arial" w:cs="Arial"/>
          <w:lang w:val="en-NZ"/>
        </w:rPr>
        <w:t xml:space="preserve">, and distance of the </w:t>
      </w:r>
      <w:proofErr w:type="spellStart"/>
      <w:r w:rsidRPr="004D10BD">
        <w:rPr>
          <w:rFonts w:ascii="Arial" w:hAnsi="Arial" w:cs="Arial"/>
          <w:lang w:val="en-NZ"/>
        </w:rPr>
        <w:t>center</w:t>
      </w:r>
      <w:proofErr w:type="spellEnd"/>
      <w:r w:rsidRPr="004D10BD">
        <w:rPr>
          <w:rFonts w:ascii="Arial" w:hAnsi="Arial" w:cs="Arial"/>
          <w:lang w:val="en-NZ"/>
        </w:rPr>
        <w:t xml:space="preserve"> from major transportation hubs (airport and ground transportation)</w:t>
      </w:r>
    </w:p>
    <w:p w:rsidR="003A64CF" w:rsidRPr="004D10BD" w:rsidRDefault="003A64CF" w:rsidP="008F7918">
      <w:pPr>
        <w:pStyle w:val="Blockquote"/>
        <w:ind w:left="1276" w:right="720" w:hanging="142"/>
        <w:jc w:val="both"/>
        <w:rPr>
          <w:rFonts w:ascii="Arial" w:hAnsi="Arial" w:cs="Arial"/>
          <w:lang w:val="en-NZ"/>
        </w:rPr>
      </w:pPr>
      <w:r w:rsidRPr="004D10BD">
        <w:rPr>
          <w:rFonts w:ascii="Arial" w:hAnsi="Arial" w:cs="Arial"/>
          <w:lang w:val="en-NZ"/>
        </w:rPr>
        <w:t>-5.3.</w:t>
      </w:r>
      <w:r>
        <w:rPr>
          <w:rFonts w:ascii="Arial" w:hAnsi="Arial" w:cs="Arial"/>
          <w:lang w:val="en-NZ"/>
        </w:rPr>
        <w:t>2</w:t>
      </w:r>
      <w:r w:rsidRPr="004D10BD">
        <w:rPr>
          <w:rFonts w:ascii="Arial" w:hAnsi="Arial" w:cs="Arial"/>
          <w:lang w:val="en-NZ"/>
        </w:rPr>
        <w:t xml:space="preserve"> </w:t>
      </w:r>
      <w:r w:rsidR="00DE2FE9">
        <w:rPr>
          <w:rFonts w:ascii="Arial" w:hAnsi="Arial" w:cs="Arial"/>
          <w:lang w:val="en-NZ"/>
        </w:rPr>
        <w:t>Describe</w:t>
      </w:r>
      <w:r w:rsidRPr="004D10BD">
        <w:rPr>
          <w:rFonts w:ascii="Arial" w:hAnsi="Arial" w:cs="Arial"/>
          <w:lang w:val="en-NZ"/>
        </w:rPr>
        <w:t xml:space="preserve"> </w:t>
      </w:r>
      <w:r w:rsidR="00DE2FE9">
        <w:rPr>
          <w:rFonts w:ascii="Arial" w:hAnsi="Arial" w:cs="Arial"/>
          <w:lang w:val="en-NZ"/>
        </w:rPr>
        <w:t xml:space="preserve">the </w:t>
      </w:r>
      <w:r w:rsidRPr="004D10BD">
        <w:rPr>
          <w:rFonts w:ascii="Arial" w:hAnsi="Arial" w:cs="Arial"/>
          <w:lang w:val="en-NZ"/>
        </w:rPr>
        <w:t xml:space="preserve">facilities (number of </w:t>
      </w:r>
      <w:r w:rsidR="00DE2FE9">
        <w:rPr>
          <w:rFonts w:ascii="Arial" w:hAnsi="Arial" w:cs="Arial"/>
          <w:lang w:val="en-NZ"/>
        </w:rPr>
        <w:t xml:space="preserve">rooms, </w:t>
      </w:r>
      <w:r w:rsidRPr="004D10BD">
        <w:rPr>
          <w:rFonts w:ascii="Arial" w:hAnsi="Arial" w:cs="Arial"/>
          <w:lang w:val="en-NZ"/>
        </w:rPr>
        <w:t xml:space="preserve">seats, AV equipment and </w:t>
      </w:r>
      <w:r w:rsidR="00DE2FE9">
        <w:rPr>
          <w:rFonts w:ascii="Arial" w:hAnsi="Arial" w:cs="Arial"/>
          <w:lang w:val="en-NZ"/>
        </w:rPr>
        <w:t xml:space="preserve">other </w:t>
      </w:r>
      <w:r w:rsidRPr="004D10BD">
        <w:rPr>
          <w:rFonts w:ascii="Arial" w:hAnsi="Arial" w:cs="Arial"/>
          <w:lang w:val="en-NZ"/>
        </w:rPr>
        <w:t xml:space="preserve">equipment/service) for </w:t>
      </w:r>
      <w:proofErr w:type="spellStart"/>
      <w:r w:rsidRPr="004D10BD">
        <w:rPr>
          <w:rFonts w:ascii="Arial" w:hAnsi="Arial" w:cs="Arial"/>
          <w:lang w:val="en-NZ"/>
        </w:rPr>
        <w:t>theater</w:t>
      </w:r>
      <w:proofErr w:type="spellEnd"/>
      <w:r w:rsidRPr="004D10BD">
        <w:rPr>
          <w:rFonts w:ascii="Arial" w:hAnsi="Arial" w:cs="Arial"/>
          <w:lang w:val="en-NZ"/>
        </w:rPr>
        <w:t xml:space="preserve"> seating up to 500 people for opening and closing ceremonies, and seating capabilities for plenary sessions, parallel sessions and satellite meetings.</w:t>
      </w:r>
    </w:p>
    <w:p w:rsidR="005C1F0D" w:rsidRPr="004D10BD" w:rsidRDefault="003A64CF" w:rsidP="008F7918">
      <w:pPr>
        <w:pStyle w:val="Blockquote"/>
        <w:ind w:left="1276" w:right="720" w:hanging="142"/>
        <w:jc w:val="both"/>
        <w:rPr>
          <w:rFonts w:ascii="Arial" w:hAnsi="Arial" w:cs="Arial"/>
          <w:lang w:val="en-NZ"/>
        </w:rPr>
      </w:pPr>
      <w:r>
        <w:rPr>
          <w:rFonts w:ascii="Arial" w:hAnsi="Arial" w:cs="Arial"/>
          <w:lang w:val="en-NZ"/>
        </w:rPr>
        <w:t>-5.3.3</w:t>
      </w:r>
      <w:r w:rsidR="005C1F0D" w:rsidRPr="004D10BD">
        <w:rPr>
          <w:rFonts w:ascii="Arial" w:hAnsi="Arial" w:cs="Arial"/>
          <w:lang w:val="en-NZ"/>
        </w:rPr>
        <w:t xml:space="preserve"> </w:t>
      </w:r>
      <w:r w:rsidR="00DE2FE9">
        <w:rPr>
          <w:rFonts w:ascii="Arial" w:hAnsi="Arial" w:cs="Arial"/>
          <w:lang w:val="en-NZ"/>
        </w:rPr>
        <w:t>D</w:t>
      </w:r>
      <w:r w:rsidR="005C1F0D" w:rsidRPr="004D10BD">
        <w:rPr>
          <w:rFonts w:ascii="Arial" w:hAnsi="Arial" w:cs="Arial"/>
          <w:lang w:val="en-NZ"/>
        </w:rPr>
        <w:t>escribe facilities for hospitality, such as</w:t>
      </w:r>
      <w:r w:rsidR="005C1F0D" w:rsidRPr="00B676C5">
        <w:rPr>
          <w:rFonts w:ascii="Arial" w:hAnsi="Arial" w:cs="Arial"/>
          <w:lang w:val="en-NZ"/>
        </w:rPr>
        <w:t xml:space="preserve"> </w:t>
      </w:r>
      <w:r w:rsidR="00035C1B" w:rsidRPr="00B676C5">
        <w:rPr>
          <w:rFonts w:ascii="Arial" w:hAnsi="Arial" w:cs="Arial"/>
          <w:lang w:val="en-NZ"/>
        </w:rPr>
        <w:t>catering</w:t>
      </w:r>
      <w:r w:rsidR="00DE2FE9">
        <w:rPr>
          <w:rFonts w:ascii="Arial" w:hAnsi="Arial" w:cs="Arial"/>
          <w:lang w:val="en-NZ"/>
        </w:rPr>
        <w:t xml:space="preserve">, </w:t>
      </w:r>
      <w:r w:rsidR="005C1F0D" w:rsidRPr="004D10BD">
        <w:rPr>
          <w:rFonts w:ascii="Arial" w:hAnsi="Arial" w:cs="Arial"/>
          <w:lang w:val="en-NZ"/>
        </w:rPr>
        <w:t>services</w:t>
      </w:r>
      <w:r w:rsidR="00DE2FE9">
        <w:rPr>
          <w:rFonts w:ascii="Arial" w:hAnsi="Arial" w:cs="Arial"/>
          <w:lang w:val="en-NZ"/>
        </w:rPr>
        <w:t xml:space="preserve"> for </w:t>
      </w:r>
      <w:r w:rsidR="005C1F0D" w:rsidRPr="004D10BD">
        <w:rPr>
          <w:rFonts w:ascii="Arial" w:hAnsi="Arial" w:cs="Arial"/>
          <w:lang w:val="en-NZ"/>
        </w:rPr>
        <w:t xml:space="preserve">on-site registration, </w:t>
      </w:r>
      <w:r w:rsidR="00DE2FE9">
        <w:rPr>
          <w:rFonts w:ascii="Arial" w:hAnsi="Arial" w:cs="Arial"/>
          <w:lang w:val="en-NZ"/>
        </w:rPr>
        <w:t xml:space="preserve">messages, </w:t>
      </w:r>
      <w:r w:rsidR="005C1F0D" w:rsidRPr="004D10BD">
        <w:rPr>
          <w:rFonts w:ascii="Arial" w:hAnsi="Arial" w:cs="Arial"/>
          <w:lang w:val="en-NZ"/>
        </w:rPr>
        <w:t>excursion information, hotel information and media room</w:t>
      </w:r>
      <w:r w:rsidR="00DE2FE9">
        <w:rPr>
          <w:rFonts w:ascii="Arial" w:hAnsi="Arial" w:cs="Arial"/>
          <w:lang w:val="en-NZ"/>
        </w:rPr>
        <w:t xml:space="preserve"> for preparation of session materials</w:t>
      </w:r>
      <w:r w:rsidR="005C1F0D" w:rsidRPr="004D10BD">
        <w:rPr>
          <w:rFonts w:ascii="Arial" w:hAnsi="Arial" w:cs="Arial"/>
          <w:lang w:val="en-NZ"/>
        </w:rPr>
        <w:t>.</w:t>
      </w:r>
    </w:p>
    <w:p w:rsidR="005C1F0D" w:rsidRPr="00F3704D" w:rsidRDefault="005C1F0D" w:rsidP="008F7918">
      <w:pPr>
        <w:pStyle w:val="Blockquote"/>
        <w:ind w:left="1276" w:right="720" w:hanging="142"/>
        <w:jc w:val="both"/>
        <w:rPr>
          <w:rFonts w:ascii="Arial" w:hAnsi="Arial" w:cs="Arial"/>
          <w:lang w:val="en-NZ"/>
        </w:rPr>
      </w:pPr>
      <w:r w:rsidRPr="00F3704D">
        <w:rPr>
          <w:rFonts w:ascii="Arial" w:hAnsi="Arial" w:cs="Arial"/>
          <w:lang w:val="en-NZ"/>
        </w:rPr>
        <w:t xml:space="preserve">-5.3.4 </w:t>
      </w:r>
      <w:r w:rsidR="00DE2FE9">
        <w:rPr>
          <w:rFonts w:ascii="Arial" w:hAnsi="Arial" w:cs="Arial"/>
          <w:lang w:val="en-NZ"/>
        </w:rPr>
        <w:t>D</w:t>
      </w:r>
      <w:r w:rsidRPr="00F3704D">
        <w:rPr>
          <w:rFonts w:ascii="Arial" w:hAnsi="Arial" w:cs="Arial"/>
          <w:lang w:val="en-NZ"/>
        </w:rPr>
        <w:t xml:space="preserve">escribe facilities for </w:t>
      </w:r>
      <w:r w:rsidR="00DE2FE9">
        <w:rPr>
          <w:rFonts w:ascii="Arial" w:hAnsi="Arial" w:cs="Arial"/>
          <w:lang w:val="en-NZ"/>
        </w:rPr>
        <w:t xml:space="preserve">poster </w:t>
      </w:r>
      <w:r w:rsidRPr="00F3704D">
        <w:rPr>
          <w:rFonts w:ascii="Arial" w:hAnsi="Arial" w:cs="Arial"/>
          <w:lang w:val="en-NZ"/>
        </w:rPr>
        <w:t>exhibits</w:t>
      </w:r>
      <w:r w:rsidR="00DE2FE9">
        <w:rPr>
          <w:rFonts w:ascii="Arial" w:hAnsi="Arial" w:cs="Arial"/>
          <w:lang w:val="en-NZ"/>
        </w:rPr>
        <w:t xml:space="preserve"> - </w:t>
      </w:r>
      <w:r w:rsidRPr="00F3704D">
        <w:rPr>
          <w:rFonts w:ascii="Arial" w:hAnsi="Arial" w:cs="Arial"/>
          <w:lang w:val="en-NZ"/>
        </w:rPr>
        <w:t>the sizes of room(s), the number of poster boards and tables</w:t>
      </w:r>
      <w:r w:rsidR="00DE2FE9">
        <w:rPr>
          <w:rFonts w:ascii="Arial" w:hAnsi="Arial" w:cs="Arial"/>
          <w:lang w:val="en-NZ"/>
        </w:rPr>
        <w:t xml:space="preserve"> available</w:t>
      </w:r>
      <w:r w:rsidRPr="00F3704D">
        <w:rPr>
          <w:rFonts w:ascii="Arial" w:hAnsi="Arial" w:cs="Arial"/>
          <w:lang w:val="en-NZ"/>
        </w:rPr>
        <w:t>.</w:t>
      </w:r>
    </w:p>
    <w:p w:rsidR="005C1F0D" w:rsidRPr="004D10BD" w:rsidRDefault="005C1F0D" w:rsidP="008F7918">
      <w:pPr>
        <w:pStyle w:val="Blockquote"/>
        <w:ind w:left="1276" w:right="720" w:hanging="142"/>
        <w:jc w:val="both"/>
        <w:rPr>
          <w:rFonts w:ascii="Arial" w:hAnsi="Arial" w:cs="Arial"/>
          <w:lang w:val="en-NZ"/>
        </w:rPr>
      </w:pPr>
      <w:proofErr w:type="gramStart"/>
      <w:r w:rsidRPr="004D10BD">
        <w:rPr>
          <w:rFonts w:ascii="Arial" w:hAnsi="Arial" w:cs="Arial"/>
          <w:lang w:val="en-NZ"/>
        </w:rPr>
        <w:t xml:space="preserve">-5.3.5 </w:t>
      </w:r>
      <w:r w:rsidR="00DE2FE9">
        <w:rPr>
          <w:rFonts w:ascii="Arial" w:hAnsi="Arial" w:cs="Arial"/>
          <w:lang w:val="en-NZ"/>
        </w:rPr>
        <w:t>D</w:t>
      </w:r>
      <w:r w:rsidRPr="004D10BD">
        <w:rPr>
          <w:rFonts w:ascii="Arial" w:hAnsi="Arial" w:cs="Arial"/>
          <w:lang w:val="en-NZ"/>
        </w:rPr>
        <w:t>escribe facilities for special events, such as receptions.</w:t>
      </w:r>
      <w:proofErr w:type="gramEnd"/>
      <w:r w:rsidRPr="004D10BD">
        <w:rPr>
          <w:rFonts w:ascii="Arial" w:hAnsi="Arial" w:cs="Arial"/>
          <w:lang w:val="en-NZ"/>
        </w:rPr>
        <w:t xml:space="preserve"> </w:t>
      </w:r>
    </w:p>
    <w:p w:rsidR="005C1F0D" w:rsidRDefault="005C1F0D" w:rsidP="008F7918">
      <w:pPr>
        <w:numPr>
          <w:ilvl w:val="0"/>
          <w:numId w:val="2"/>
        </w:numPr>
        <w:jc w:val="both"/>
        <w:rPr>
          <w:rFonts w:ascii="Arial" w:hAnsi="Arial" w:cs="Arial"/>
        </w:rPr>
      </w:pPr>
      <w:r>
        <w:rPr>
          <w:rFonts w:ascii="Arial" w:hAnsi="Arial" w:cs="Arial"/>
        </w:rPr>
        <w:lastRenderedPageBreak/>
        <w:t xml:space="preserve">5.4 </w:t>
      </w:r>
      <w:r>
        <w:rPr>
          <w:rFonts w:ascii="Arial" w:hAnsi="Arial" w:cs="Arial"/>
          <w:u w:val="single"/>
        </w:rPr>
        <w:t>Conference Excursions</w:t>
      </w:r>
      <w:r>
        <w:rPr>
          <w:rFonts w:ascii="Arial" w:hAnsi="Arial" w:cs="Arial"/>
        </w:rPr>
        <w:t xml:space="preserve"> </w:t>
      </w:r>
    </w:p>
    <w:p w:rsidR="005C1F0D" w:rsidRPr="004D10BD" w:rsidRDefault="005C1F0D" w:rsidP="008F7918">
      <w:pPr>
        <w:pStyle w:val="Blockquote"/>
        <w:ind w:left="1276" w:right="720" w:hanging="142"/>
        <w:jc w:val="both"/>
        <w:rPr>
          <w:rFonts w:ascii="Arial" w:hAnsi="Arial" w:cs="Arial"/>
          <w:lang w:val="en-NZ"/>
        </w:rPr>
      </w:pPr>
      <w:r w:rsidRPr="004D10BD">
        <w:rPr>
          <w:rFonts w:ascii="Arial" w:hAnsi="Arial" w:cs="Arial"/>
          <w:lang w:val="en-NZ"/>
        </w:rPr>
        <w:t xml:space="preserve">-5.4.1 Social Program and </w:t>
      </w:r>
      <w:smartTag w:uri="urn:schemas-microsoft-com:office:smarttags" w:element="City">
        <w:smartTag w:uri="urn:schemas-microsoft-com:office:smarttags" w:element="place">
          <w:r w:rsidRPr="004D10BD">
            <w:rPr>
              <w:rFonts w:ascii="Arial" w:hAnsi="Arial" w:cs="Arial"/>
              <w:lang w:val="en-NZ"/>
            </w:rPr>
            <w:t>Tours</w:t>
          </w:r>
        </w:smartTag>
      </w:smartTag>
      <w:r w:rsidRPr="004D10BD">
        <w:rPr>
          <w:rFonts w:ascii="Arial" w:hAnsi="Arial" w:cs="Arial"/>
          <w:lang w:val="en-NZ"/>
        </w:rPr>
        <w:t xml:space="preserve"> - Narrative should describe options for sightseeing, day excursions and non-professional pre-Conference and post-Conference tours. In particular, include information on location, transportation and estimated costs for non-professional excursions.</w:t>
      </w:r>
    </w:p>
    <w:p w:rsidR="005C1F0D" w:rsidRPr="004D10BD" w:rsidRDefault="005C1F0D" w:rsidP="008F7918">
      <w:pPr>
        <w:pStyle w:val="Blockquote"/>
        <w:ind w:left="1276" w:right="720" w:hanging="142"/>
        <w:jc w:val="both"/>
        <w:rPr>
          <w:rFonts w:ascii="Arial" w:hAnsi="Arial" w:cs="Arial"/>
          <w:lang w:val="en-NZ"/>
        </w:rPr>
      </w:pPr>
      <w:r w:rsidRPr="004D10BD">
        <w:rPr>
          <w:rFonts w:ascii="Arial" w:hAnsi="Arial" w:cs="Arial"/>
          <w:lang w:val="en-NZ"/>
        </w:rPr>
        <w:t xml:space="preserve">-5.4.2 Professional Excursions </w:t>
      </w:r>
      <w:r w:rsidR="0004479D">
        <w:rPr>
          <w:rFonts w:ascii="Arial" w:hAnsi="Arial" w:cs="Arial"/>
          <w:lang w:val="en-NZ"/>
        </w:rPr>
        <w:t xml:space="preserve">(In-conference) </w:t>
      </w:r>
      <w:r w:rsidRPr="004D10BD">
        <w:rPr>
          <w:rFonts w:ascii="Arial" w:hAnsi="Arial" w:cs="Arial"/>
          <w:lang w:val="en-NZ"/>
        </w:rPr>
        <w:t>- Narrative should describe options for professional excursions, including anticipated locations, transportation and costs.</w:t>
      </w:r>
    </w:p>
    <w:p w:rsidR="005C1F0D" w:rsidRPr="004D10BD" w:rsidRDefault="009D4542" w:rsidP="008F7918">
      <w:pPr>
        <w:spacing w:before="0" w:after="0"/>
        <w:jc w:val="both"/>
        <w:rPr>
          <w:rFonts w:ascii="Arial" w:hAnsi="Arial" w:cs="Arial"/>
          <w:b/>
          <w:lang w:val="en-NZ"/>
        </w:rPr>
      </w:pPr>
      <w:r>
        <w:rPr>
          <w:rFonts w:ascii="Arial" w:hAnsi="Arial" w:cs="Arial"/>
          <w:b/>
          <w:lang w:val="en-NZ"/>
        </w:rPr>
        <w:t xml:space="preserve">6. </w:t>
      </w:r>
      <w:proofErr w:type="gramStart"/>
      <w:r>
        <w:rPr>
          <w:rFonts w:ascii="Arial" w:hAnsi="Arial" w:cs="Arial"/>
          <w:b/>
          <w:lang w:val="en-NZ"/>
        </w:rPr>
        <w:t>Last  xxx</w:t>
      </w:r>
      <w:proofErr w:type="gramEnd"/>
      <w:r w:rsidR="005C1F0D" w:rsidRPr="004D10BD">
        <w:rPr>
          <w:rFonts w:ascii="Arial" w:hAnsi="Arial" w:cs="Arial"/>
          <w:b/>
          <w:lang w:val="en-NZ"/>
        </w:rPr>
        <w:t xml:space="preserve"> </w:t>
      </w:r>
      <w:r>
        <w:rPr>
          <w:rFonts w:ascii="Arial" w:hAnsi="Arial" w:cs="Arial"/>
          <w:b/>
          <w:lang w:val="en-NZ"/>
        </w:rPr>
        <w:t xml:space="preserve"> </w:t>
      </w:r>
      <w:r w:rsidR="005C1F0D" w:rsidRPr="004D10BD">
        <w:rPr>
          <w:rFonts w:ascii="Arial" w:hAnsi="Arial" w:cs="Arial"/>
          <w:b/>
          <w:lang w:val="en-NZ"/>
        </w:rPr>
        <w:t>Venues</w:t>
      </w:r>
      <w:r w:rsidR="002A341C">
        <w:rPr>
          <w:rFonts w:ascii="Arial" w:hAnsi="Arial" w:cs="Arial"/>
          <w:b/>
          <w:lang w:val="en-NZ"/>
        </w:rPr>
        <w:t xml:space="preserve"> (</w:t>
      </w:r>
      <w:r w:rsidR="002A341C" w:rsidRPr="004409F0">
        <w:rPr>
          <w:rFonts w:ascii="Arial" w:hAnsi="Arial" w:cs="Arial"/>
          <w:b/>
          <w:lang w:val="en-NZ"/>
        </w:rPr>
        <w:t>and Regions)</w:t>
      </w:r>
      <w:r w:rsidRPr="004409F0">
        <w:rPr>
          <w:rFonts w:ascii="Arial" w:hAnsi="Arial" w:cs="Arial"/>
          <w:b/>
          <w:lang w:val="en-NZ"/>
        </w:rPr>
        <w:t xml:space="preserve"> of D5 conferences/World Congresses</w:t>
      </w:r>
    </w:p>
    <w:p w:rsidR="005C1F0D" w:rsidRPr="004D10BD" w:rsidRDefault="005C1F0D" w:rsidP="008F7918">
      <w:pPr>
        <w:spacing w:before="0" w:after="0"/>
        <w:jc w:val="both"/>
        <w:rPr>
          <w:rFonts w:ascii="Arial" w:hAnsi="Arial" w:cs="Arial"/>
          <w:b/>
          <w:lang w:val="en-NZ"/>
        </w:rPr>
      </w:pPr>
    </w:p>
    <w:p w:rsidR="00035C1B" w:rsidRPr="004409F0" w:rsidRDefault="00035C1B" w:rsidP="008F7918">
      <w:pPr>
        <w:spacing w:before="0" w:after="0"/>
        <w:ind w:left="1134" w:firstLine="306"/>
        <w:jc w:val="both"/>
        <w:rPr>
          <w:rFonts w:ascii="Arial" w:hAnsi="Arial" w:cs="Arial"/>
          <w:bCs/>
          <w:lang w:val="en-NZ"/>
        </w:rPr>
      </w:pPr>
      <w:r w:rsidRPr="004409F0">
        <w:rPr>
          <w:rFonts w:ascii="Arial" w:hAnsi="Arial" w:cs="Arial"/>
          <w:b/>
          <w:bCs/>
          <w:lang w:val="en-NZ"/>
        </w:rPr>
        <w:t xml:space="preserve">- </w:t>
      </w:r>
      <w:proofErr w:type="spellStart"/>
      <w:r w:rsidR="004409F0">
        <w:rPr>
          <w:rFonts w:ascii="Arial" w:hAnsi="Arial" w:cs="Arial"/>
          <w:bCs/>
          <w:lang w:val="en-NZ"/>
        </w:rPr>
        <w:t>Estoril</w:t>
      </w:r>
      <w:proofErr w:type="spellEnd"/>
      <w:r w:rsidR="004409F0">
        <w:rPr>
          <w:rFonts w:ascii="Arial" w:hAnsi="Arial" w:cs="Arial"/>
          <w:bCs/>
          <w:lang w:val="en-NZ"/>
        </w:rPr>
        <w:t xml:space="preserve">, </w:t>
      </w:r>
      <w:r w:rsidRPr="004409F0">
        <w:rPr>
          <w:rFonts w:ascii="Arial" w:hAnsi="Arial" w:cs="Arial"/>
          <w:bCs/>
          <w:lang w:val="en-NZ"/>
        </w:rPr>
        <w:t xml:space="preserve">Portugal </w:t>
      </w:r>
      <w:r w:rsidR="002A341C" w:rsidRPr="004409F0">
        <w:rPr>
          <w:rFonts w:ascii="Arial" w:hAnsi="Arial" w:cs="Arial"/>
          <w:bCs/>
          <w:lang w:val="en-NZ"/>
        </w:rPr>
        <w:t xml:space="preserve">– Europe </w:t>
      </w:r>
      <w:r w:rsidRPr="004409F0">
        <w:rPr>
          <w:rFonts w:ascii="Arial" w:hAnsi="Arial" w:cs="Arial"/>
          <w:bCs/>
          <w:lang w:val="en-NZ"/>
        </w:rPr>
        <w:t>(July 1012)</w:t>
      </w:r>
    </w:p>
    <w:p w:rsidR="009D4542" w:rsidRPr="004409F0" w:rsidRDefault="009D4542" w:rsidP="004409F0">
      <w:pPr>
        <w:spacing w:before="0" w:after="0"/>
        <w:ind w:left="1620" w:hanging="180"/>
        <w:jc w:val="both"/>
        <w:rPr>
          <w:rFonts w:ascii="Arial" w:hAnsi="Arial" w:cs="Arial"/>
          <w:b/>
          <w:bCs/>
          <w:lang w:val="en-NZ"/>
        </w:rPr>
      </w:pPr>
      <w:r w:rsidRPr="004409F0">
        <w:rPr>
          <w:rFonts w:ascii="Arial" w:hAnsi="Arial" w:cs="Arial"/>
          <w:bCs/>
          <w:lang w:val="en-NZ"/>
        </w:rPr>
        <w:t xml:space="preserve">-IUFRO2010 World Congress, Seoul, South Korea </w:t>
      </w:r>
      <w:r w:rsidR="004409F0">
        <w:rPr>
          <w:rFonts w:ascii="Arial" w:hAnsi="Arial" w:cs="Arial"/>
          <w:bCs/>
          <w:lang w:val="en-NZ"/>
        </w:rPr>
        <w:t>–</w:t>
      </w:r>
      <w:r w:rsidRPr="004409F0">
        <w:rPr>
          <w:rFonts w:ascii="Arial" w:hAnsi="Arial" w:cs="Arial"/>
          <w:bCs/>
          <w:lang w:val="en-NZ"/>
        </w:rPr>
        <w:t xml:space="preserve"> Asia</w:t>
      </w:r>
      <w:r w:rsidR="004409F0">
        <w:rPr>
          <w:rFonts w:ascii="Arial" w:hAnsi="Arial" w:cs="Arial"/>
          <w:bCs/>
          <w:lang w:val="en-NZ"/>
        </w:rPr>
        <w:t xml:space="preserve"> (August 2010)</w:t>
      </w:r>
    </w:p>
    <w:p w:rsidR="004D10BD" w:rsidRPr="004409F0" w:rsidRDefault="004D10BD" w:rsidP="008F7918">
      <w:pPr>
        <w:spacing w:before="0" w:after="0"/>
        <w:ind w:left="1134" w:firstLine="306"/>
        <w:jc w:val="both"/>
        <w:rPr>
          <w:rFonts w:ascii="Arial" w:hAnsi="Arial" w:cs="Arial"/>
          <w:bCs/>
          <w:lang w:val="en-NZ"/>
        </w:rPr>
      </w:pPr>
      <w:r w:rsidRPr="004409F0">
        <w:rPr>
          <w:rFonts w:ascii="Arial" w:hAnsi="Arial" w:cs="Arial"/>
          <w:bCs/>
          <w:lang w:val="en-NZ"/>
        </w:rPr>
        <w:t>-Taipei</w:t>
      </w:r>
      <w:r w:rsidR="004409F0">
        <w:rPr>
          <w:rFonts w:ascii="Arial" w:hAnsi="Arial" w:cs="Arial"/>
          <w:bCs/>
          <w:lang w:val="en-NZ"/>
        </w:rPr>
        <w:t>, Taiwan</w:t>
      </w:r>
      <w:r w:rsidRPr="004409F0">
        <w:rPr>
          <w:rFonts w:ascii="Arial" w:hAnsi="Arial" w:cs="Arial"/>
          <w:bCs/>
          <w:lang w:val="en-NZ"/>
        </w:rPr>
        <w:t xml:space="preserve"> </w:t>
      </w:r>
      <w:r w:rsidR="002A341C" w:rsidRPr="004409F0">
        <w:rPr>
          <w:rFonts w:ascii="Arial" w:hAnsi="Arial" w:cs="Arial"/>
          <w:bCs/>
          <w:lang w:val="en-NZ"/>
        </w:rPr>
        <w:t xml:space="preserve">– Asia </w:t>
      </w:r>
      <w:r w:rsidRPr="004409F0">
        <w:rPr>
          <w:rFonts w:ascii="Arial" w:hAnsi="Arial" w:cs="Arial"/>
          <w:bCs/>
          <w:lang w:val="en-NZ"/>
        </w:rPr>
        <w:t>(October, 2007)</w:t>
      </w:r>
    </w:p>
    <w:p w:rsidR="002A341C" w:rsidRPr="004409F0" w:rsidRDefault="002A341C" w:rsidP="004409F0">
      <w:pPr>
        <w:spacing w:before="0" w:after="0"/>
        <w:ind w:left="1620" w:hanging="180"/>
        <w:jc w:val="both"/>
        <w:rPr>
          <w:rFonts w:ascii="Arial" w:hAnsi="Arial" w:cs="Arial"/>
          <w:bCs/>
          <w:lang w:val="en-NZ"/>
        </w:rPr>
      </w:pPr>
      <w:r w:rsidRPr="004409F0">
        <w:rPr>
          <w:rFonts w:ascii="Arial" w:hAnsi="Arial" w:cs="Arial"/>
          <w:bCs/>
          <w:lang w:val="en-NZ"/>
        </w:rPr>
        <w:t>-IUFRO2005 World Congress, Brisbane, Australia</w:t>
      </w:r>
      <w:r w:rsidR="009D4542" w:rsidRPr="004409F0">
        <w:rPr>
          <w:rFonts w:ascii="Arial" w:hAnsi="Arial" w:cs="Arial"/>
          <w:bCs/>
          <w:lang w:val="en-NZ"/>
        </w:rPr>
        <w:t xml:space="preserve"> </w:t>
      </w:r>
      <w:r w:rsidR="004409F0">
        <w:rPr>
          <w:rFonts w:ascii="Arial" w:hAnsi="Arial" w:cs="Arial"/>
          <w:bCs/>
          <w:lang w:val="en-NZ"/>
        </w:rPr>
        <w:t>–</w:t>
      </w:r>
      <w:r w:rsidR="009D4542" w:rsidRPr="004409F0">
        <w:rPr>
          <w:rFonts w:ascii="Arial" w:hAnsi="Arial" w:cs="Arial"/>
          <w:bCs/>
          <w:lang w:val="en-NZ"/>
        </w:rPr>
        <w:t xml:space="preserve"> Australasia</w:t>
      </w:r>
      <w:r w:rsidR="004409F0">
        <w:rPr>
          <w:rFonts w:ascii="Arial" w:hAnsi="Arial" w:cs="Arial"/>
          <w:bCs/>
          <w:lang w:val="en-NZ"/>
        </w:rPr>
        <w:t xml:space="preserve"> (August 2005)</w:t>
      </w:r>
    </w:p>
    <w:p w:rsidR="005C1F0D" w:rsidRPr="004409F0" w:rsidRDefault="005C1F0D" w:rsidP="008F7918">
      <w:pPr>
        <w:spacing w:before="0" w:after="0"/>
        <w:ind w:left="1134"/>
        <w:jc w:val="both"/>
        <w:rPr>
          <w:rFonts w:ascii="Arial" w:hAnsi="Arial" w:cs="Arial"/>
          <w:bCs/>
          <w:lang w:val="en-NZ"/>
        </w:rPr>
      </w:pPr>
      <w:r w:rsidRPr="004409F0">
        <w:rPr>
          <w:rFonts w:ascii="Arial" w:hAnsi="Arial" w:cs="Arial"/>
          <w:b/>
          <w:lang w:val="en-NZ"/>
        </w:rPr>
        <w:tab/>
      </w:r>
      <w:r w:rsidRPr="004409F0">
        <w:rPr>
          <w:rFonts w:ascii="Arial" w:hAnsi="Arial" w:cs="Arial"/>
          <w:bCs/>
          <w:lang w:val="en-NZ"/>
        </w:rPr>
        <w:t>-</w:t>
      </w:r>
      <w:proofErr w:type="spellStart"/>
      <w:r w:rsidRPr="004409F0">
        <w:rPr>
          <w:rFonts w:ascii="Arial" w:hAnsi="Arial" w:cs="Arial"/>
          <w:bCs/>
          <w:lang w:val="en-NZ"/>
        </w:rPr>
        <w:t>Rotorua</w:t>
      </w:r>
      <w:proofErr w:type="spellEnd"/>
      <w:r w:rsidRPr="004409F0">
        <w:rPr>
          <w:rFonts w:ascii="Arial" w:hAnsi="Arial" w:cs="Arial"/>
          <w:bCs/>
          <w:lang w:val="en-NZ"/>
        </w:rPr>
        <w:t xml:space="preserve">, New Zealand </w:t>
      </w:r>
      <w:r w:rsidR="002A341C" w:rsidRPr="004409F0">
        <w:rPr>
          <w:rFonts w:ascii="Arial" w:hAnsi="Arial" w:cs="Arial"/>
          <w:bCs/>
          <w:lang w:val="en-NZ"/>
        </w:rPr>
        <w:t xml:space="preserve">– Australasia </w:t>
      </w:r>
      <w:r w:rsidRPr="004409F0">
        <w:rPr>
          <w:rFonts w:ascii="Arial" w:hAnsi="Arial" w:cs="Arial"/>
          <w:bCs/>
          <w:lang w:val="en-NZ"/>
        </w:rPr>
        <w:t>(March, 2003)</w:t>
      </w:r>
    </w:p>
    <w:p w:rsidR="002A341C" w:rsidRPr="004409F0" w:rsidRDefault="002A341C" w:rsidP="0004479D">
      <w:pPr>
        <w:spacing w:before="0" w:after="0"/>
        <w:ind w:left="1530" w:hanging="396"/>
        <w:jc w:val="both"/>
        <w:rPr>
          <w:rFonts w:ascii="Arial" w:hAnsi="Arial" w:cs="Arial"/>
          <w:bCs/>
          <w:lang w:val="en-NZ"/>
        </w:rPr>
      </w:pPr>
      <w:r w:rsidRPr="004409F0">
        <w:rPr>
          <w:rFonts w:ascii="Arial" w:hAnsi="Arial" w:cs="Arial"/>
          <w:bCs/>
          <w:lang w:val="en-NZ"/>
        </w:rPr>
        <w:tab/>
        <w:t xml:space="preserve">-IUFRO2000 World Congress, Kuala Lumpur, Malaysia </w:t>
      </w:r>
      <w:r w:rsidR="004409F0">
        <w:rPr>
          <w:rFonts w:ascii="Arial" w:hAnsi="Arial" w:cs="Arial"/>
          <w:bCs/>
          <w:lang w:val="en-NZ"/>
        </w:rPr>
        <w:t>–</w:t>
      </w:r>
      <w:r w:rsidRPr="004409F0">
        <w:rPr>
          <w:rFonts w:ascii="Arial" w:hAnsi="Arial" w:cs="Arial"/>
          <w:bCs/>
          <w:lang w:val="en-NZ"/>
        </w:rPr>
        <w:t xml:space="preserve"> Asia</w:t>
      </w:r>
      <w:r w:rsidR="004409F0">
        <w:rPr>
          <w:rFonts w:ascii="Arial" w:hAnsi="Arial" w:cs="Arial"/>
          <w:bCs/>
          <w:lang w:val="en-NZ"/>
        </w:rPr>
        <w:t xml:space="preserve"> (</w:t>
      </w:r>
      <w:r w:rsidR="0004479D">
        <w:rPr>
          <w:rFonts w:ascii="Arial" w:hAnsi="Arial" w:cs="Arial"/>
          <w:bCs/>
          <w:lang w:val="en-NZ"/>
        </w:rPr>
        <w:t>August 2000)</w:t>
      </w:r>
    </w:p>
    <w:p w:rsidR="005C1F0D" w:rsidRPr="004409F0" w:rsidRDefault="005C1F0D" w:rsidP="008F7918">
      <w:pPr>
        <w:spacing w:before="0" w:after="0"/>
        <w:ind w:left="1134"/>
        <w:jc w:val="both"/>
        <w:rPr>
          <w:rFonts w:ascii="Arial" w:hAnsi="Arial" w:cs="Arial"/>
          <w:bCs/>
          <w:lang w:val="en-NZ"/>
        </w:rPr>
      </w:pPr>
      <w:r w:rsidRPr="004409F0">
        <w:rPr>
          <w:rFonts w:ascii="Arial" w:hAnsi="Arial" w:cs="Arial"/>
          <w:bCs/>
          <w:lang w:val="en-NZ"/>
        </w:rPr>
        <w:tab/>
        <w:t xml:space="preserve">-Pullman, Washington, United States </w:t>
      </w:r>
      <w:r w:rsidR="002A341C" w:rsidRPr="004409F0">
        <w:rPr>
          <w:rFonts w:ascii="Arial" w:hAnsi="Arial" w:cs="Arial"/>
          <w:bCs/>
          <w:lang w:val="en-NZ"/>
        </w:rPr>
        <w:t xml:space="preserve">– North America </w:t>
      </w:r>
      <w:r w:rsidR="009D4542" w:rsidRPr="004409F0">
        <w:rPr>
          <w:rFonts w:ascii="Arial" w:hAnsi="Arial" w:cs="Arial"/>
          <w:bCs/>
          <w:lang w:val="en-NZ"/>
        </w:rPr>
        <w:t>(August, 1997</w:t>
      </w:r>
      <w:r w:rsidRPr="004409F0">
        <w:rPr>
          <w:rFonts w:ascii="Arial" w:hAnsi="Arial" w:cs="Arial"/>
          <w:bCs/>
          <w:lang w:val="en-NZ"/>
        </w:rPr>
        <w:t>)</w:t>
      </w:r>
    </w:p>
    <w:p w:rsidR="009D4542" w:rsidRPr="004409F0" w:rsidRDefault="009D4542" w:rsidP="0004479D">
      <w:pPr>
        <w:spacing w:before="0" w:after="0"/>
        <w:ind w:left="1710" w:hanging="270"/>
        <w:jc w:val="both"/>
        <w:rPr>
          <w:rFonts w:ascii="Arial" w:hAnsi="Arial" w:cs="Arial"/>
          <w:bCs/>
          <w:lang w:val="en-NZ"/>
        </w:rPr>
      </w:pPr>
      <w:r w:rsidRPr="004409F0">
        <w:rPr>
          <w:rFonts w:ascii="Arial" w:hAnsi="Arial" w:cs="Arial"/>
          <w:bCs/>
          <w:lang w:val="en-NZ"/>
        </w:rPr>
        <w:t xml:space="preserve">- IUFRO1995 World Congress, Tampere, Finland </w:t>
      </w:r>
      <w:r w:rsidR="0004479D">
        <w:rPr>
          <w:rFonts w:ascii="Arial" w:hAnsi="Arial" w:cs="Arial"/>
          <w:bCs/>
          <w:lang w:val="en-NZ"/>
        </w:rPr>
        <w:t>–</w:t>
      </w:r>
      <w:r w:rsidRPr="004409F0">
        <w:rPr>
          <w:rFonts w:ascii="Arial" w:hAnsi="Arial" w:cs="Arial"/>
          <w:bCs/>
          <w:lang w:val="en-NZ"/>
        </w:rPr>
        <w:t xml:space="preserve"> Europe</w:t>
      </w:r>
      <w:r w:rsidR="0004479D">
        <w:rPr>
          <w:rFonts w:ascii="Arial" w:hAnsi="Arial" w:cs="Arial"/>
          <w:bCs/>
          <w:lang w:val="en-NZ"/>
        </w:rPr>
        <w:t xml:space="preserve"> (August 1995)</w:t>
      </w:r>
    </w:p>
    <w:p w:rsidR="005C1F0D" w:rsidRPr="004409F0" w:rsidRDefault="005C1F0D" w:rsidP="008F7918">
      <w:pPr>
        <w:spacing w:before="0" w:after="0"/>
        <w:ind w:left="1134"/>
        <w:jc w:val="both"/>
        <w:rPr>
          <w:rFonts w:ascii="Arial" w:hAnsi="Arial" w:cs="Arial"/>
          <w:bCs/>
          <w:lang w:val="en-NZ"/>
        </w:rPr>
      </w:pPr>
      <w:r w:rsidRPr="004409F0">
        <w:rPr>
          <w:rFonts w:ascii="Arial" w:hAnsi="Arial" w:cs="Arial"/>
          <w:bCs/>
          <w:lang w:val="en-NZ"/>
        </w:rPr>
        <w:tab/>
        <w:t xml:space="preserve">-Nancy, France </w:t>
      </w:r>
      <w:r w:rsidR="002A341C" w:rsidRPr="004409F0">
        <w:rPr>
          <w:rFonts w:ascii="Arial" w:hAnsi="Arial" w:cs="Arial"/>
          <w:bCs/>
          <w:lang w:val="en-NZ"/>
        </w:rPr>
        <w:t xml:space="preserve">– Europe </w:t>
      </w:r>
      <w:r w:rsidRPr="004409F0">
        <w:rPr>
          <w:rFonts w:ascii="Arial" w:hAnsi="Arial" w:cs="Arial"/>
          <w:bCs/>
          <w:lang w:val="en-NZ"/>
        </w:rPr>
        <w:t>(August, 1992)</w:t>
      </w:r>
    </w:p>
    <w:p w:rsidR="006740D4" w:rsidRPr="004409F0" w:rsidRDefault="006740D4" w:rsidP="008F7918">
      <w:pPr>
        <w:spacing w:before="0" w:after="0"/>
        <w:ind w:left="1134"/>
        <w:jc w:val="both"/>
        <w:rPr>
          <w:rFonts w:ascii="Arial" w:hAnsi="Arial" w:cs="Arial"/>
          <w:bCs/>
          <w:lang w:val="en-NZ"/>
        </w:rPr>
      </w:pPr>
      <w:r w:rsidRPr="004409F0">
        <w:rPr>
          <w:rFonts w:ascii="Arial" w:hAnsi="Arial" w:cs="Arial"/>
          <w:bCs/>
          <w:lang w:val="en-NZ"/>
        </w:rPr>
        <w:tab/>
        <w:t>- IUFRO1990 World Congress, Montreal, Canada – North America</w:t>
      </w:r>
    </w:p>
    <w:p w:rsidR="005C1F0D" w:rsidRPr="004409F0" w:rsidRDefault="005C1F0D" w:rsidP="008F7918">
      <w:pPr>
        <w:spacing w:before="0" w:after="0"/>
        <w:ind w:left="1134"/>
        <w:jc w:val="both"/>
        <w:rPr>
          <w:rFonts w:ascii="Arial" w:hAnsi="Arial" w:cs="Arial"/>
          <w:bCs/>
          <w:lang w:val="en-NZ"/>
        </w:rPr>
      </w:pPr>
      <w:r w:rsidRPr="004409F0">
        <w:rPr>
          <w:rFonts w:ascii="Arial" w:hAnsi="Arial" w:cs="Arial"/>
          <w:bCs/>
          <w:lang w:val="en-NZ"/>
        </w:rPr>
        <w:tab/>
        <w:t xml:space="preserve">-Sao Paulo, Brazil </w:t>
      </w:r>
      <w:r w:rsidR="002A341C" w:rsidRPr="004409F0">
        <w:rPr>
          <w:rFonts w:ascii="Arial" w:hAnsi="Arial" w:cs="Arial"/>
          <w:bCs/>
          <w:lang w:val="en-NZ"/>
        </w:rPr>
        <w:t xml:space="preserve">– South America </w:t>
      </w:r>
      <w:r w:rsidRPr="004409F0">
        <w:rPr>
          <w:rFonts w:ascii="Arial" w:hAnsi="Arial" w:cs="Arial"/>
          <w:bCs/>
          <w:lang w:val="en-NZ"/>
        </w:rPr>
        <w:t>(May, 1988)</w:t>
      </w:r>
    </w:p>
    <w:p w:rsidR="005C1F0D" w:rsidRPr="004409F0" w:rsidRDefault="005C1F0D" w:rsidP="008F7918">
      <w:pPr>
        <w:spacing w:before="0" w:after="0"/>
        <w:ind w:left="1134"/>
        <w:jc w:val="both"/>
        <w:rPr>
          <w:rFonts w:ascii="Arial" w:hAnsi="Arial" w:cs="Arial"/>
          <w:bCs/>
          <w:lang w:val="en-NZ"/>
        </w:rPr>
      </w:pPr>
      <w:r w:rsidRPr="004409F0">
        <w:rPr>
          <w:rFonts w:ascii="Arial" w:hAnsi="Arial" w:cs="Arial"/>
          <w:bCs/>
          <w:lang w:val="en-NZ"/>
        </w:rPr>
        <w:tab/>
        <w:t>-Madison, Wisconsin, United States</w:t>
      </w:r>
      <w:r w:rsidR="002A341C" w:rsidRPr="004409F0">
        <w:rPr>
          <w:rFonts w:ascii="Arial" w:hAnsi="Arial" w:cs="Arial"/>
          <w:bCs/>
          <w:lang w:val="en-NZ"/>
        </w:rPr>
        <w:t xml:space="preserve"> – North America </w:t>
      </w:r>
      <w:r w:rsidRPr="004409F0">
        <w:rPr>
          <w:rFonts w:ascii="Arial" w:hAnsi="Arial" w:cs="Arial"/>
          <w:bCs/>
          <w:lang w:val="en-NZ"/>
        </w:rPr>
        <w:t>(July, 1983)</w:t>
      </w:r>
    </w:p>
    <w:p w:rsidR="005C1F0D" w:rsidRPr="004D10BD" w:rsidRDefault="005C1F0D" w:rsidP="008F7918">
      <w:pPr>
        <w:spacing w:before="0" w:after="0"/>
        <w:ind w:left="1134"/>
        <w:jc w:val="both"/>
        <w:rPr>
          <w:rFonts w:ascii="Arial" w:hAnsi="Arial" w:cs="Arial"/>
          <w:bCs/>
          <w:lang w:val="en-NZ"/>
        </w:rPr>
      </w:pPr>
      <w:r w:rsidRPr="004409F0">
        <w:rPr>
          <w:rFonts w:ascii="Arial" w:hAnsi="Arial" w:cs="Arial"/>
          <w:bCs/>
          <w:lang w:val="en-NZ"/>
        </w:rPr>
        <w:tab/>
        <w:t xml:space="preserve">-Oxford, England </w:t>
      </w:r>
      <w:r w:rsidR="002A341C" w:rsidRPr="004409F0">
        <w:rPr>
          <w:rFonts w:ascii="Arial" w:hAnsi="Arial" w:cs="Arial"/>
          <w:bCs/>
          <w:lang w:val="en-NZ"/>
        </w:rPr>
        <w:t xml:space="preserve">– Europe </w:t>
      </w:r>
      <w:r w:rsidRPr="004409F0">
        <w:rPr>
          <w:rFonts w:ascii="Arial" w:hAnsi="Arial" w:cs="Arial"/>
          <w:bCs/>
          <w:lang w:val="en-NZ"/>
        </w:rPr>
        <w:t>(April, 1980)</w:t>
      </w:r>
    </w:p>
    <w:p w:rsidR="005C1F0D" w:rsidRPr="004D10BD" w:rsidRDefault="005C1F0D" w:rsidP="008F7918">
      <w:pPr>
        <w:spacing w:before="0" w:after="0"/>
        <w:jc w:val="both"/>
        <w:rPr>
          <w:rFonts w:ascii="Arial" w:hAnsi="Arial" w:cs="Arial"/>
          <w:bCs/>
          <w:lang w:val="en-NZ"/>
        </w:rPr>
      </w:pPr>
      <w:r w:rsidRPr="004D10BD">
        <w:rPr>
          <w:rFonts w:ascii="Arial" w:hAnsi="Arial" w:cs="Arial"/>
          <w:bCs/>
          <w:lang w:val="en-NZ"/>
        </w:rPr>
        <w:tab/>
      </w:r>
    </w:p>
    <w:p w:rsidR="005C1F0D" w:rsidRPr="004D10BD" w:rsidRDefault="005C1F0D" w:rsidP="008F7918">
      <w:pPr>
        <w:jc w:val="both"/>
        <w:rPr>
          <w:rFonts w:ascii="Arial" w:hAnsi="Arial" w:cs="Arial"/>
          <w:lang w:val="en-NZ"/>
        </w:rPr>
      </w:pPr>
      <w:r w:rsidRPr="004D10BD">
        <w:rPr>
          <w:rFonts w:ascii="Arial" w:hAnsi="Arial" w:cs="Arial"/>
          <w:b/>
          <w:lang w:val="en-NZ"/>
        </w:rPr>
        <w:t>7.   Proposal Submission</w:t>
      </w:r>
      <w:r w:rsidRPr="004D10BD">
        <w:rPr>
          <w:rFonts w:ascii="Arial" w:hAnsi="Arial" w:cs="Arial"/>
          <w:lang w:val="en-NZ"/>
        </w:rPr>
        <w:t xml:space="preserve"> - Proposals are due by </w:t>
      </w:r>
      <w:r w:rsidR="002A341C">
        <w:rPr>
          <w:rFonts w:ascii="Arial" w:hAnsi="Arial" w:cs="Arial"/>
          <w:b/>
          <w:lang w:val="en-NZ"/>
        </w:rPr>
        <w:t>February 29, 2014</w:t>
      </w:r>
      <w:r w:rsidR="008F7918">
        <w:rPr>
          <w:rFonts w:ascii="Arial" w:hAnsi="Arial" w:cs="Arial"/>
          <w:b/>
          <w:lang w:val="en-NZ"/>
        </w:rPr>
        <w:t xml:space="preserve"> </w:t>
      </w:r>
      <w:r w:rsidRPr="004D10BD">
        <w:rPr>
          <w:rFonts w:ascii="Arial" w:hAnsi="Arial" w:cs="Arial"/>
          <w:lang w:val="en-NZ"/>
        </w:rPr>
        <w:t>to:</w:t>
      </w:r>
    </w:p>
    <w:p w:rsidR="00E96B35" w:rsidRDefault="007D23EA" w:rsidP="00E96B35">
      <w:pPr>
        <w:pStyle w:val="Blockquote"/>
        <w:ind w:firstLine="66"/>
        <w:rPr>
          <w:rFonts w:ascii="Arial" w:hAnsi="Arial" w:cs="Arial"/>
          <w:lang w:val="en-NZ"/>
        </w:rPr>
      </w:pPr>
      <w:r>
        <w:rPr>
          <w:rFonts w:ascii="Arial" w:hAnsi="Arial" w:cs="Arial"/>
          <w:lang w:val="en-NZ"/>
        </w:rPr>
        <w:t>Andrew Wong</w:t>
      </w:r>
      <w:r w:rsidR="005C1F0D" w:rsidRPr="004D10BD">
        <w:rPr>
          <w:rFonts w:ascii="Arial" w:hAnsi="Arial" w:cs="Arial"/>
          <w:lang w:val="en-NZ"/>
        </w:rPr>
        <w:t>, IUFRO Division 5 Coordinator,</w:t>
      </w:r>
      <w:r w:rsidR="008F7918" w:rsidRPr="004D10BD">
        <w:rPr>
          <w:rFonts w:ascii="Arial" w:hAnsi="Arial" w:cs="Arial"/>
          <w:lang w:val="en-NZ"/>
        </w:rPr>
        <w:t xml:space="preserve"> </w:t>
      </w:r>
    </w:p>
    <w:p w:rsidR="005C1F0D" w:rsidRPr="004D10BD" w:rsidRDefault="007D23EA" w:rsidP="00E96B35">
      <w:pPr>
        <w:pStyle w:val="Blockquote"/>
        <w:ind w:firstLine="66"/>
        <w:rPr>
          <w:rFonts w:ascii="Arial" w:hAnsi="Arial" w:cs="Arial"/>
          <w:lang w:val="en-NZ"/>
        </w:rPr>
      </w:pPr>
      <w:r w:rsidRPr="007D23EA">
        <w:rPr>
          <w:rFonts w:ascii="Arial" w:hAnsi="Arial" w:cs="Arial"/>
          <w:lang w:val="en-NZ"/>
        </w:rPr>
        <w:t>awong.unimas@gmail.com</w:t>
      </w:r>
    </w:p>
    <w:sectPr w:rsidR="005C1F0D" w:rsidRPr="004D10BD" w:rsidSect="00036B4D">
      <w:pgSz w:w="11906" w:h="16838"/>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52AB2A9C"/>
    <w:multiLevelType w:val="hybridMultilevel"/>
    <w:tmpl w:val="B24C9EFC"/>
    <w:lvl w:ilvl="0" w:tplc="14090001">
      <w:start w:val="1"/>
      <w:numFmt w:val="bullet"/>
      <w:lvlText w:val=""/>
      <w:lvlJc w:val="left"/>
      <w:pPr>
        <w:tabs>
          <w:tab w:val="num" w:pos="1440"/>
        </w:tabs>
        <w:ind w:left="1440" w:hanging="360"/>
      </w:pPr>
      <w:rPr>
        <w:rFonts w:ascii="Symbol" w:hAnsi="Symbol" w:hint="default"/>
      </w:rPr>
    </w:lvl>
    <w:lvl w:ilvl="1" w:tplc="14090003" w:tentative="1">
      <w:start w:val="1"/>
      <w:numFmt w:val="bullet"/>
      <w:lvlText w:val="o"/>
      <w:lvlJc w:val="left"/>
      <w:pPr>
        <w:tabs>
          <w:tab w:val="num" w:pos="2160"/>
        </w:tabs>
        <w:ind w:left="2160" w:hanging="360"/>
      </w:pPr>
      <w:rPr>
        <w:rFonts w:ascii="Courier New" w:hAnsi="Courier New" w:cs="Courier New" w:hint="default"/>
      </w:rPr>
    </w:lvl>
    <w:lvl w:ilvl="2" w:tplc="14090005" w:tentative="1">
      <w:start w:val="1"/>
      <w:numFmt w:val="bullet"/>
      <w:lvlText w:val=""/>
      <w:lvlJc w:val="left"/>
      <w:pPr>
        <w:tabs>
          <w:tab w:val="num" w:pos="2880"/>
        </w:tabs>
        <w:ind w:left="2880" w:hanging="360"/>
      </w:pPr>
      <w:rPr>
        <w:rFonts w:ascii="Wingdings" w:hAnsi="Wingdings" w:hint="default"/>
      </w:rPr>
    </w:lvl>
    <w:lvl w:ilvl="3" w:tplc="14090001" w:tentative="1">
      <w:start w:val="1"/>
      <w:numFmt w:val="bullet"/>
      <w:lvlText w:val=""/>
      <w:lvlJc w:val="left"/>
      <w:pPr>
        <w:tabs>
          <w:tab w:val="num" w:pos="3600"/>
        </w:tabs>
        <w:ind w:left="3600" w:hanging="360"/>
      </w:pPr>
      <w:rPr>
        <w:rFonts w:ascii="Symbol" w:hAnsi="Symbol" w:hint="default"/>
      </w:rPr>
    </w:lvl>
    <w:lvl w:ilvl="4" w:tplc="14090003" w:tentative="1">
      <w:start w:val="1"/>
      <w:numFmt w:val="bullet"/>
      <w:lvlText w:val="o"/>
      <w:lvlJc w:val="left"/>
      <w:pPr>
        <w:tabs>
          <w:tab w:val="num" w:pos="4320"/>
        </w:tabs>
        <w:ind w:left="4320" w:hanging="360"/>
      </w:pPr>
      <w:rPr>
        <w:rFonts w:ascii="Courier New" w:hAnsi="Courier New" w:cs="Courier New" w:hint="default"/>
      </w:rPr>
    </w:lvl>
    <w:lvl w:ilvl="5" w:tplc="14090005" w:tentative="1">
      <w:start w:val="1"/>
      <w:numFmt w:val="bullet"/>
      <w:lvlText w:val=""/>
      <w:lvlJc w:val="left"/>
      <w:pPr>
        <w:tabs>
          <w:tab w:val="num" w:pos="5040"/>
        </w:tabs>
        <w:ind w:left="5040" w:hanging="360"/>
      </w:pPr>
      <w:rPr>
        <w:rFonts w:ascii="Wingdings" w:hAnsi="Wingdings" w:hint="default"/>
      </w:rPr>
    </w:lvl>
    <w:lvl w:ilvl="6" w:tplc="14090001" w:tentative="1">
      <w:start w:val="1"/>
      <w:numFmt w:val="bullet"/>
      <w:lvlText w:val=""/>
      <w:lvlJc w:val="left"/>
      <w:pPr>
        <w:tabs>
          <w:tab w:val="num" w:pos="5760"/>
        </w:tabs>
        <w:ind w:left="5760" w:hanging="360"/>
      </w:pPr>
      <w:rPr>
        <w:rFonts w:ascii="Symbol" w:hAnsi="Symbol" w:hint="default"/>
      </w:rPr>
    </w:lvl>
    <w:lvl w:ilvl="7" w:tplc="14090003" w:tentative="1">
      <w:start w:val="1"/>
      <w:numFmt w:val="bullet"/>
      <w:lvlText w:val="o"/>
      <w:lvlJc w:val="left"/>
      <w:pPr>
        <w:tabs>
          <w:tab w:val="num" w:pos="6480"/>
        </w:tabs>
        <w:ind w:left="6480" w:hanging="360"/>
      </w:pPr>
      <w:rPr>
        <w:rFonts w:ascii="Courier New" w:hAnsi="Courier New" w:cs="Courier New" w:hint="default"/>
      </w:rPr>
    </w:lvl>
    <w:lvl w:ilvl="8" w:tplc="14090005" w:tentative="1">
      <w:start w:val="1"/>
      <w:numFmt w:val="bullet"/>
      <w:lvlText w:val=""/>
      <w:lvlJc w:val="left"/>
      <w:pPr>
        <w:tabs>
          <w:tab w:val="num" w:pos="7200"/>
        </w:tabs>
        <w:ind w:left="7200" w:hanging="360"/>
      </w:pPr>
      <w:rPr>
        <w:rFonts w:ascii="Wingdings" w:hAnsi="Wingdings" w:hint="default"/>
      </w:rPr>
    </w:lvl>
  </w:abstractNum>
  <w:abstractNum w:abstractNumId="4">
    <w:nsid w:val="7A090A2A"/>
    <w:multiLevelType w:val="hybridMultilevel"/>
    <w:tmpl w:val="96FCC5E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3"/>
  </w:num>
  <w:num w:numId="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20177"/>
    <w:rsid w:val="000236A8"/>
    <w:rsid w:val="00035C1B"/>
    <w:rsid w:val="00036B4D"/>
    <w:rsid w:val="0004479D"/>
    <w:rsid w:val="00084F91"/>
    <w:rsid w:val="002138BF"/>
    <w:rsid w:val="002A341C"/>
    <w:rsid w:val="002C5639"/>
    <w:rsid w:val="002F0D21"/>
    <w:rsid w:val="003430C6"/>
    <w:rsid w:val="003A64CF"/>
    <w:rsid w:val="004409F0"/>
    <w:rsid w:val="004D10BD"/>
    <w:rsid w:val="004D2084"/>
    <w:rsid w:val="005C1F0D"/>
    <w:rsid w:val="005C4169"/>
    <w:rsid w:val="00656CF5"/>
    <w:rsid w:val="006740D4"/>
    <w:rsid w:val="007D23EA"/>
    <w:rsid w:val="007F0B05"/>
    <w:rsid w:val="0080610B"/>
    <w:rsid w:val="00861C05"/>
    <w:rsid w:val="008F7918"/>
    <w:rsid w:val="00911743"/>
    <w:rsid w:val="009D4542"/>
    <w:rsid w:val="00A949F1"/>
    <w:rsid w:val="00B32FF0"/>
    <w:rsid w:val="00B676C5"/>
    <w:rsid w:val="00C20177"/>
    <w:rsid w:val="00C91F6E"/>
    <w:rsid w:val="00DE2FE9"/>
    <w:rsid w:val="00DE684F"/>
    <w:rsid w:val="00E96B35"/>
    <w:rsid w:val="00EA1ED6"/>
    <w:rsid w:val="00F3704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21"/>
    <w:pPr>
      <w:widowControl w:val="0"/>
      <w:spacing w:before="100" w:after="100"/>
    </w:pPr>
    <w:rPr>
      <w:snapToGrid w:val="0"/>
      <w:sz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2F0D21"/>
    <w:pPr>
      <w:spacing w:before="0" w:after="0"/>
    </w:pPr>
  </w:style>
  <w:style w:type="paragraph" w:customStyle="1" w:styleId="DefinitionList">
    <w:name w:val="Definition List"/>
    <w:basedOn w:val="Normal"/>
    <w:next w:val="DefinitionTerm"/>
    <w:rsid w:val="002F0D21"/>
    <w:pPr>
      <w:spacing w:before="0" w:after="0"/>
      <w:ind w:left="360"/>
    </w:pPr>
  </w:style>
  <w:style w:type="character" w:customStyle="1" w:styleId="Definition">
    <w:name w:val="Definition"/>
    <w:rsid w:val="002F0D21"/>
    <w:rPr>
      <w:i/>
    </w:rPr>
  </w:style>
  <w:style w:type="paragraph" w:customStyle="1" w:styleId="H1">
    <w:name w:val="H1"/>
    <w:basedOn w:val="Normal"/>
    <w:next w:val="Normal"/>
    <w:rsid w:val="002F0D21"/>
    <w:pPr>
      <w:keepNext/>
      <w:outlineLvl w:val="1"/>
    </w:pPr>
    <w:rPr>
      <w:b/>
      <w:kern w:val="36"/>
      <w:sz w:val="48"/>
    </w:rPr>
  </w:style>
  <w:style w:type="paragraph" w:customStyle="1" w:styleId="H2">
    <w:name w:val="H2"/>
    <w:basedOn w:val="Normal"/>
    <w:next w:val="Normal"/>
    <w:rsid w:val="002F0D21"/>
    <w:pPr>
      <w:keepNext/>
      <w:outlineLvl w:val="2"/>
    </w:pPr>
    <w:rPr>
      <w:b/>
      <w:sz w:val="36"/>
    </w:rPr>
  </w:style>
  <w:style w:type="paragraph" w:customStyle="1" w:styleId="H3">
    <w:name w:val="H3"/>
    <w:basedOn w:val="Normal"/>
    <w:next w:val="Normal"/>
    <w:rsid w:val="002F0D21"/>
    <w:pPr>
      <w:keepNext/>
      <w:outlineLvl w:val="3"/>
    </w:pPr>
    <w:rPr>
      <w:b/>
      <w:sz w:val="28"/>
    </w:rPr>
  </w:style>
  <w:style w:type="paragraph" w:customStyle="1" w:styleId="H4">
    <w:name w:val="H4"/>
    <w:basedOn w:val="Normal"/>
    <w:next w:val="Normal"/>
    <w:rsid w:val="002F0D21"/>
    <w:pPr>
      <w:keepNext/>
      <w:outlineLvl w:val="4"/>
    </w:pPr>
    <w:rPr>
      <w:b/>
    </w:rPr>
  </w:style>
  <w:style w:type="paragraph" w:customStyle="1" w:styleId="H5">
    <w:name w:val="H5"/>
    <w:basedOn w:val="Normal"/>
    <w:next w:val="Normal"/>
    <w:rsid w:val="002F0D21"/>
    <w:pPr>
      <w:keepNext/>
      <w:outlineLvl w:val="5"/>
    </w:pPr>
    <w:rPr>
      <w:b/>
      <w:sz w:val="20"/>
    </w:rPr>
  </w:style>
  <w:style w:type="paragraph" w:customStyle="1" w:styleId="H6">
    <w:name w:val="H6"/>
    <w:basedOn w:val="Normal"/>
    <w:next w:val="Normal"/>
    <w:rsid w:val="002F0D21"/>
    <w:pPr>
      <w:keepNext/>
      <w:outlineLvl w:val="6"/>
    </w:pPr>
    <w:rPr>
      <w:b/>
      <w:sz w:val="16"/>
    </w:rPr>
  </w:style>
  <w:style w:type="paragraph" w:customStyle="1" w:styleId="Adresse">
    <w:name w:val="Adresse"/>
    <w:basedOn w:val="Normal"/>
    <w:next w:val="Normal"/>
    <w:rsid w:val="002F0D21"/>
    <w:pPr>
      <w:spacing w:before="0" w:after="0"/>
    </w:pPr>
    <w:rPr>
      <w:i/>
    </w:rPr>
  </w:style>
  <w:style w:type="paragraph" w:customStyle="1" w:styleId="Blockquote">
    <w:name w:val="Blockquote"/>
    <w:basedOn w:val="Normal"/>
    <w:rsid w:val="002F0D21"/>
    <w:pPr>
      <w:ind w:left="360" w:right="360"/>
    </w:pPr>
  </w:style>
  <w:style w:type="character" w:customStyle="1" w:styleId="CITE">
    <w:name w:val="CITE"/>
    <w:rsid w:val="002F0D21"/>
    <w:rPr>
      <w:i/>
    </w:rPr>
  </w:style>
  <w:style w:type="character" w:customStyle="1" w:styleId="CODE">
    <w:name w:val="CODE"/>
    <w:rsid w:val="002F0D21"/>
    <w:rPr>
      <w:rFonts w:ascii="Courier New" w:hAnsi="Courier New"/>
      <w:sz w:val="20"/>
    </w:rPr>
  </w:style>
  <w:style w:type="character" w:styleId="Emphasis">
    <w:name w:val="Emphasis"/>
    <w:basedOn w:val="DefaultParagraphFont"/>
    <w:qFormat/>
    <w:rsid w:val="002F0D21"/>
    <w:rPr>
      <w:i/>
    </w:rPr>
  </w:style>
  <w:style w:type="character" w:styleId="Hyperlink">
    <w:name w:val="Hyperlink"/>
    <w:basedOn w:val="DefaultParagraphFont"/>
    <w:rsid w:val="002F0D21"/>
    <w:rPr>
      <w:color w:val="0000FF"/>
      <w:u w:val="single"/>
    </w:rPr>
  </w:style>
  <w:style w:type="character" w:styleId="FollowedHyperlink">
    <w:name w:val="FollowedHyperlink"/>
    <w:basedOn w:val="DefaultParagraphFont"/>
    <w:rsid w:val="002F0D21"/>
    <w:rPr>
      <w:color w:val="800080"/>
      <w:u w:val="single"/>
    </w:rPr>
  </w:style>
  <w:style w:type="character" w:customStyle="1" w:styleId="Keyboard">
    <w:name w:val="Keyboard"/>
    <w:rsid w:val="002F0D21"/>
    <w:rPr>
      <w:rFonts w:ascii="Courier New" w:hAnsi="Courier New"/>
      <w:b/>
      <w:sz w:val="20"/>
    </w:rPr>
  </w:style>
  <w:style w:type="paragraph" w:customStyle="1" w:styleId="Preformatted">
    <w:name w:val="Preformatted"/>
    <w:basedOn w:val="Normal"/>
    <w:rsid w:val="002F0D2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2F0D21"/>
    <w:pPr>
      <w:widowControl w:val="0"/>
      <w:pBdr>
        <w:top w:val="double" w:sz="2" w:space="0" w:color="000000"/>
      </w:pBdr>
      <w:jc w:val="center"/>
    </w:pPr>
    <w:rPr>
      <w:rFonts w:ascii="Arial" w:hAnsi="Arial"/>
      <w:snapToGrid w:val="0"/>
      <w:vanish/>
      <w:sz w:val="16"/>
      <w:lang w:val="fr-FR" w:eastAsia="fr-FR"/>
    </w:rPr>
  </w:style>
  <w:style w:type="paragraph" w:styleId="z-TopofForm">
    <w:name w:val="HTML Top of Form"/>
    <w:next w:val="Normal"/>
    <w:hidden/>
    <w:rsid w:val="002F0D21"/>
    <w:pPr>
      <w:widowControl w:val="0"/>
      <w:pBdr>
        <w:bottom w:val="double" w:sz="2" w:space="0" w:color="000000"/>
      </w:pBdr>
      <w:jc w:val="center"/>
    </w:pPr>
    <w:rPr>
      <w:rFonts w:ascii="Arial" w:hAnsi="Arial"/>
      <w:snapToGrid w:val="0"/>
      <w:vanish/>
      <w:sz w:val="16"/>
      <w:lang w:val="fr-FR" w:eastAsia="fr-FR"/>
    </w:rPr>
  </w:style>
  <w:style w:type="character" w:customStyle="1" w:styleId="Exemple">
    <w:name w:val="Exemple"/>
    <w:rsid w:val="002F0D21"/>
    <w:rPr>
      <w:rFonts w:ascii="Courier New" w:hAnsi="Courier New"/>
    </w:rPr>
  </w:style>
  <w:style w:type="character" w:customStyle="1" w:styleId="Fort">
    <w:name w:val="Fort"/>
    <w:rsid w:val="002F0D21"/>
    <w:rPr>
      <w:b/>
    </w:rPr>
  </w:style>
  <w:style w:type="character" w:customStyle="1" w:styleId="Machinecrire">
    <w:name w:val="Machine à écrire"/>
    <w:rsid w:val="002F0D21"/>
    <w:rPr>
      <w:rFonts w:ascii="Courier New" w:hAnsi="Courier New"/>
      <w:sz w:val="20"/>
    </w:rPr>
  </w:style>
  <w:style w:type="character" w:customStyle="1" w:styleId="Variable">
    <w:name w:val="Variable"/>
    <w:rsid w:val="002F0D21"/>
    <w:rPr>
      <w:i/>
    </w:rPr>
  </w:style>
  <w:style w:type="character" w:customStyle="1" w:styleId="HTMLMarkup">
    <w:name w:val="HTML Markup"/>
    <w:rsid w:val="002F0D21"/>
    <w:rPr>
      <w:vanish/>
      <w:color w:val="FF0000"/>
    </w:rPr>
  </w:style>
  <w:style w:type="paragraph" w:styleId="CommentText">
    <w:name w:val="annotation text"/>
    <w:basedOn w:val="Normal"/>
    <w:semiHidden/>
    <w:rsid w:val="002F0D21"/>
    <w:rPr>
      <w:sz w:val="20"/>
    </w:rPr>
  </w:style>
  <w:style w:type="paragraph" w:styleId="BalloonText">
    <w:name w:val="Balloon Text"/>
    <w:basedOn w:val="Normal"/>
    <w:semiHidden/>
    <w:rsid w:val="004D1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00" w:after="100"/>
    </w:pPr>
    <w:rPr>
      <w:snapToGrid w:val="0"/>
      <w:sz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resse">
    <w:name w:val="Adresse"/>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basedOn w:val="DefaultParagraphFont"/>
    <w:qFormat/>
    <w:rPr>
      <w:i/>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fr-FR" w:eastAsia="fr-FR"/>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fr-FR" w:eastAsia="fr-FR"/>
    </w:rPr>
  </w:style>
  <w:style w:type="character" w:customStyle="1" w:styleId="Exemple">
    <w:name w:val="Exemple"/>
    <w:rPr>
      <w:rFonts w:ascii="Courier New" w:hAnsi="Courier New"/>
    </w:rPr>
  </w:style>
  <w:style w:type="character" w:customStyle="1" w:styleId="Fort">
    <w:name w:val="Fort"/>
    <w:rPr>
      <w:b/>
    </w:rPr>
  </w:style>
  <w:style w:type="character" w:customStyle="1" w:styleId="Machinecrire">
    <w:name w:val="Machine à écrire"/>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paragraph" w:styleId="CommentText">
    <w:name w:val="annotation text"/>
    <w:basedOn w:val="Normal"/>
    <w:semiHidden/>
    <w:rPr>
      <w:sz w:val="20"/>
    </w:rPr>
  </w:style>
  <w:style w:type="paragraph" w:styleId="BalloonText">
    <w:name w:val="Balloon Text"/>
    <w:basedOn w:val="Normal"/>
    <w:semiHidden/>
    <w:rsid w:val="004D10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2096</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Attached</vt:lpstr>
    </vt:vector>
  </TitlesOfParts>
  <Company>CIRAD</Company>
  <LinksUpToDate>false</LinksUpToDate>
  <CharactersWithSpaces>14793</CharactersWithSpaces>
  <SharedDoc>false</SharedDoc>
  <HLinks>
    <vt:vector size="18" baseType="variant">
      <vt:variant>
        <vt:i4>2687094</vt:i4>
      </vt:variant>
      <vt:variant>
        <vt:i4>5</vt:i4>
      </vt:variant>
      <vt:variant>
        <vt:i4>0</vt:i4>
      </vt:variant>
      <vt:variant>
        <vt:i4>5</vt:i4>
      </vt:variant>
      <vt:variant>
        <vt:lpwstr>http://www.iufro.org/auth/science/divisions/division-5/</vt:lpwstr>
      </vt:variant>
      <vt:variant>
        <vt:lpwstr/>
      </vt:variant>
      <vt:variant>
        <vt:i4>4259841</vt:i4>
      </vt:variant>
      <vt:variant>
        <vt:i4>3</vt:i4>
      </vt:variant>
      <vt:variant>
        <vt:i4>0</vt:i4>
      </vt:variant>
      <vt:variant>
        <vt:i4>5</vt:i4>
      </vt:variant>
      <vt:variant>
        <vt:lpwstr>http://iufro.boku.ac.at/</vt:lpwstr>
      </vt:variant>
      <vt:variant>
        <vt:lpwstr/>
      </vt:variant>
      <vt:variant>
        <vt:i4>2687094</vt:i4>
      </vt:variant>
      <vt:variant>
        <vt:i4>0</vt:i4>
      </vt:variant>
      <vt:variant>
        <vt:i4>0</vt:i4>
      </vt:variant>
      <vt:variant>
        <vt:i4>5</vt:i4>
      </vt:variant>
      <vt:variant>
        <vt:lpwstr>http://www.iufro.org/auth/science/divisions/division-5/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dc:title>
  <dc:creator>Howard Rosen</dc:creator>
  <cp:lastModifiedBy>Andrew Wong</cp:lastModifiedBy>
  <cp:revision>2</cp:revision>
  <cp:lastPrinted>2013-02-06T21:49:00Z</cp:lastPrinted>
  <dcterms:created xsi:type="dcterms:W3CDTF">2013-03-01T06:29:00Z</dcterms:created>
  <dcterms:modified xsi:type="dcterms:W3CDTF">2013-03-01T06:29:00Z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2.0</vt:lpwstr>
  </property>
</Properties>
</file>